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920B8" w14:textId="77777777" w:rsidR="00563F71" w:rsidRPr="00803F7A" w:rsidRDefault="00563F71" w:rsidP="006700D4">
      <w:pPr>
        <w:pStyle w:val="berschrift2"/>
        <w:numPr>
          <w:ilvl w:val="0"/>
          <w:numId w:val="0"/>
        </w:numPr>
        <w:rPr>
          <w:sz w:val="32"/>
        </w:rPr>
      </w:pPr>
      <w:bookmarkStart w:id="0" w:name="_Toc507574011"/>
      <w:r w:rsidRPr="00803F7A">
        <w:rPr>
          <w:sz w:val="32"/>
        </w:rPr>
        <w:t>Beschreibung einer Verarbeitungstätigkeit</w:t>
      </w:r>
      <w:bookmarkEnd w:id="0"/>
    </w:p>
    <w:p w14:paraId="1228DFF4"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1. Allgemeine Angaben</w:t>
      </w:r>
    </w:p>
    <w:tbl>
      <w:tblPr>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3119"/>
        <w:gridCol w:w="2790"/>
      </w:tblGrid>
      <w:tr w:rsidR="00563F71" w:rsidRPr="00563F71" w14:paraId="5529F5AB" w14:textId="77777777" w:rsidTr="00E836CC">
        <w:tc>
          <w:tcPr>
            <w:tcW w:w="4606" w:type="dxa"/>
            <w:tcMar>
              <w:top w:w="57" w:type="dxa"/>
              <w:bottom w:w="57" w:type="dxa"/>
            </w:tcMar>
          </w:tcPr>
          <w:p w14:paraId="45245474"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Bezeichnung der Verarbeitungstätigkeit</w:t>
            </w:r>
          </w:p>
          <w:p w14:paraId="1DC8C48D" w14:textId="0856DA46" w:rsidR="00563F71" w:rsidRPr="00563F71" w:rsidRDefault="00502163" w:rsidP="00563F71">
            <w:pPr>
              <w:spacing w:before="40" w:line="240" w:lineRule="auto"/>
              <w:rPr>
                <w:rFonts w:cs="Arial"/>
                <w:b/>
                <w:sz w:val="18"/>
                <w:szCs w:val="18"/>
                <w:lang w:eastAsia="de-DE"/>
              </w:rPr>
            </w:pPr>
            <w:r>
              <w:rPr>
                <w:rFonts w:cs="Arial"/>
                <w:noProof/>
                <w:szCs w:val="22"/>
                <w:lang w:eastAsia="de-DE"/>
              </w:rPr>
              <w:fldChar w:fldCharType="begin">
                <w:ffData>
                  <w:name w:val=""/>
                  <w:enabled/>
                  <w:calcOnExit w:val="0"/>
                  <w:textInput/>
                </w:ffData>
              </w:fldChar>
            </w:r>
            <w:r>
              <w:rPr>
                <w:rFonts w:cs="Arial"/>
                <w:noProof/>
                <w:szCs w:val="22"/>
                <w:lang w:eastAsia="de-DE"/>
              </w:rPr>
              <w:instrText xml:space="preserve"> FORMTEXT </w:instrText>
            </w:r>
            <w:r>
              <w:rPr>
                <w:rFonts w:cs="Arial"/>
                <w:noProof/>
                <w:szCs w:val="22"/>
                <w:lang w:eastAsia="de-DE"/>
              </w:rPr>
            </w:r>
            <w:r>
              <w:rPr>
                <w:rFonts w:cs="Arial"/>
                <w:noProof/>
                <w:szCs w:val="22"/>
                <w:lang w:eastAsia="de-DE"/>
              </w:rPr>
              <w:fldChar w:fldCharType="separate"/>
            </w:r>
            <w:r w:rsidR="00E41386" w:rsidRPr="00E41386">
              <w:rPr>
                <w:rFonts w:cs="Arial"/>
                <w:noProof/>
                <w:szCs w:val="22"/>
                <w:lang w:eastAsia="de-DE"/>
              </w:rPr>
              <w:t>WEKAN BRN (Webbasiertes Kollaborations- und Aufgabenmanagementsystem)</w:t>
            </w:r>
            <w:r>
              <w:rPr>
                <w:rFonts w:cs="Arial"/>
                <w:noProof/>
                <w:szCs w:val="22"/>
                <w:lang w:eastAsia="de-DE"/>
              </w:rPr>
              <w:fldChar w:fldCharType="end"/>
            </w:r>
          </w:p>
        </w:tc>
        <w:tc>
          <w:tcPr>
            <w:tcW w:w="3119" w:type="dxa"/>
            <w:tcMar>
              <w:top w:w="57" w:type="dxa"/>
              <w:bottom w:w="57" w:type="dxa"/>
            </w:tcMar>
          </w:tcPr>
          <w:p w14:paraId="3A2929F8"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Aktenzeichen</w:t>
            </w:r>
          </w:p>
          <w:p w14:paraId="583BD347" w14:textId="77777777" w:rsidR="00563F71" w:rsidRPr="00563F71" w:rsidRDefault="00502163" w:rsidP="00563F71">
            <w:pPr>
              <w:spacing w:before="40" w:line="240" w:lineRule="auto"/>
              <w:rPr>
                <w:rFonts w:cs="Arial"/>
                <w:szCs w:val="22"/>
                <w:lang w:eastAsia="de-DE"/>
              </w:rPr>
            </w:pPr>
            <w:r>
              <w:rPr>
                <w:rFonts w:cs="Arial"/>
                <w:noProof/>
                <w:szCs w:val="22"/>
                <w:lang w:eastAsia="de-DE"/>
              </w:rPr>
              <w:fldChar w:fldCharType="begin">
                <w:ffData>
                  <w:name w:val=""/>
                  <w:enabled/>
                  <w:calcOnExit w:val="0"/>
                  <w:textInput/>
                </w:ffData>
              </w:fldChar>
            </w:r>
            <w:r>
              <w:rPr>
                <w:rFonts w:cs="Arial"/>
                <w:noProof/>
                <w:szCs w:val="22"/>
                <w:lang w:eastAsia="de-DE"/>
              </w:rPr>
              <w:instrText xml:space="preserve"> FORMTEXT </w:instrText>
            </w:r>
            <w:r>
              <w:rPr>
                <w:rFonts w:cs="Arial"/>
                <w:noProof/>
                <w:szCs w:val="22"/>
                <w:lang w:eastAsia="de-DE"/>
              </w:rPr>
            </w:r>
            <w:r>
              <w:rPr>
                <w:rFonts w:cs="Arial"/>
                <w:noProof/>
                <w:szCs w:val="22"/>
                <w:lang w:eastAsia="de-DE"/>
              </w:rPr>
              <w:fldChar w:fldCharType="separate"/>
            </w:r>
            <w:r>
              <w:rPr>
                <w:rFonts w:cs="Arial"/>
                <w:noProof/>
                <w:szCs w:val="22"/>
                <w:lang w:eastAsia="de-DE"/>
              </w:rPr>
              <w:t> </w:t>
            </w:r>
            <w:r>
              <w:rPr>
                <w:rFonts w:cs="Arial"/>
                <w:noProof/>
                <w:szCs w:val="22"/>
                <w:lang w:eastAsia="de-DE"/>
              </w:rPr>
              <w:t> </w:t>
            </w:r>
            <w:r>
              <w:rPr>
                <w:rFonts w:cs="Arial"/>
                <w:noProof/>
                <w:szCs w:val="22"/>
                <w:lang w:eastAsia="de-DE"/>
              </w:rPr>
              <w:t> </w:t>
            </w:r>
            <w:r>
              <w:rPr>
                <w:rFonts w:cs="Arial"/>
                <w:noProof/>
                <w:szCs w:val="22"/>
                <w:lang w:eastAsia="de-DE"/>
              </w:rPr>
              <w:t> </w:t>
            </w:r>
            <w:r>
              <w:rPr>
                <w:rFonts w:cs="Arial"/>
                <w:noProof/>
                <w:szCs w:val="22"/>
                <w:lang w:eastAsia="de-DE"/>
              </w:rPr>
              <w:t> </w:t>
            </w:r>
            <w:r>
              <w:rPr>
                <w:rFonts w:cs="Arial"/>
                <w:noProof/>
                <w:szCs w:val="22"/>
                <w:lang w:eastAsia="de-DE"/>
              </w:rPr>
              <w:fldChar w:fldCharType="end"/>
            </w:r>
          </w:p>
        </w:tc>
        <w:tc>
          <w:tcPr>
            <w:tcW w:w="2790" w:type="dxa"/>
            <w:tcMar>
              <w:top w:w="57" w:type="dxa"/>
              <w:bottom w:w="57" w:type="dxa"/>
            </w:tcMar>
          </w:tcPr>
          <w:p w14:paraId="0A252FE0"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Stand:</w:t>
            </w:r>
          </w:p>
          <w:p w14:paraId="4FAA5920" w14:textId="3CEC7295" w:rsidR="00563F71" w:rsidRPr="00563F71" w:rsidRDefault="00502163" w:rsidP="00563F71">
            <w:pPr>
              <w:spacing w:before="40" w:line="240" w:lineRule="auto"/>
              <w:rPr>
                <w:rFonts w:cs="Arial"/>
                <w:szCs w:val="22"/>
                <w:lang w:eastAsia="de-DE"/>
              </w:rPr>
            </w:pPr>
            <w:r>
              <w:rPr>
                <w:rFonts w:cs="Arial"/>
                <w:szCs w:val="22"/>
                <w:lang w:eastAsia="de-DE"/>
              </w:rPr>
              <w:fldChar w:fldCharType="begin">
                <w:ffData>
                  <w:name w:val="Text2"/>
                  <w:enabled/>
                  <w:calcOnExit w:val="0"/>
                  <w:textInput>
                    <w:type w:val="date"/>
                    <w:format w:val="dd.MM.yyyy"/>
                  </w:textInput>
                </w:ffData>
              </w:fldChar>
            </w:r>
            <w:bookmarkStart w:id="1" w:name="Text2"/>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4A67C0">
              <w:rPr>
                <w:rFonts w:cs="Arial"/>
                <w:noProof/>
                <w:szCs w:val="22"/>
                <w:lang w:eastAsia="de-DE"/>
              </w:rPr>
              <w:t>01.08.2023</w:t>
            </w:r>
            <w:r>
              <w:rPr>
                <w:rFonts w:cs="Arial"/>
                <w:szCs w:val="22"/>
                <w:lang w:eastAsia="de-DE"/>
              </w:rPr>
              <w:fldChar w:fldCharType="end"/>
            </w:r>
            <w:bookmarkEnd w:id="1"/>
          </w:p>
        </w:tc>
      </w:tr>
      <w:tr w:rsidR="00563F71" w:rsidRPr="00563F71" w14:paraId="7CAD0AF2" w14:textId="77777777" w:rsidTr="00E836CC">
        <w:tc>
          <w:tcPr>
            <w:tcW w:w="10515" w:type="dxa"/>
            <w:gridSpan w:val="3"/>
            <w:tcMar>
              <w:top w:w="57" w:type="dxa"/>
              <w:bottom w:w="57" w:type="dxa"/>
            </w:tcMar>
          </w:tcPr>
          <w:p w14:paraId="45C2812E"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Verantwortlicher (</w:t>
            </w:r>
            <w:r w:rsidRPr="00563F71">
              <w:rPr>
                <w:rFonts w:cs="Arial"/>
                <w:sz w:val="18"/>
                <w:szCs w:val="18"/>
                <w:lang w:eastAsia="de-DE"/>
              </w:rPr>
              <w:t>Bezeichnung, Anschrift, E-Mail-Adresse und Telefonnummer der öffentlichen Stelle)</w:t>
            </w:r>
          </w:p>
          <w:p w14:paraId="51E2964E" w14:textId="5B2EC440" w:rsidR="00563F71" w:rsidRPr="00563F71" w:rsidRDefault="00502163" w:rsidP="00563F71">
            <w:pPr>
              <w:spacing w:before="40" w:line="240" w:lineRule="auto"/>
              <w:rPr>
                <w:rFonts w:cs="Arial"/>
                <w:szCs w:val="22"/>
                <w:lang w:eastAsia="de-DE"/>
              </w:rPr>
            </w:pPr>
            <w:r>
              <w:rPr>
                <w:rFonts w:cs="Arial"/>
                <w:szCs w:val="22"/>
                <w:lang w:eastAsia="de-DE"/>
              </w:rPr>
              <w:fldChar w:fldCharType="begin">
                <w:ffData>
                  <w:name w:val="Text3"/>
                  <w:enabled/>
                  <w:calcOnExit w:val="0"/>
                  <w:textInput/>
                </w:ffData>
              </w:fldChar>
            </w:r>
            <w:bookmarkStart w:id="2" w:name="Text3"/>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C51681" w:rsidRPr="00C51681">
              <w:rPr>
                <w:rFonts w:cs="Arial"/>
                <w:noProof/>
                <w:szCs w:val="22"/>
                <w:lang w:eastAsia="de-DE"/>
              </w:rPr>
              <w:t>[Staatliche Realschule Musterhausen]</w:t>
            </w:r>
            <w:r>
              <w:rPr>
                <w:rFonts w:cs="Arial"/>
                <w:szCs w:val="22"/>
                <w:lang w:eastAsia="de-DE"/>
              </w:rPr>
              <w:fldChar w:fldCharType="end"/>
            </w:r>
            <w:bookmarkEnd w:id="2"/>
          </w:p>
        </w:tc>
      </w:tr>
      <w:tr w:rsidR="00563F71" w:rsidRPr="00563F71" w14:paraId="471303DA" w14:textId="77777777" w:rsidTr="00E836CC">
        <w:tc>
          <w:tcPr>
            <w:tcW w:w="10515" w:type="dxa"/>
            <w:gridSpan w:val="3"/>
            <w:tcMar>
              <w:top w:w="57" w:type="dxa"/>
              <w:bottom w:w="57" w:type="dxa"/>
            </w:tcMar>
          </w:tcPr>
          <w:p w14:paraId="1589D33D"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Falls zutreffend: Angaben zu weiteren gemeinsam für die Verarbeitung Verantwortlichen</w:t>
            </w:r>
            <w:r w:rsidRPr="00563F71">
              <w:rPr>
                <w:rFonts w:cs="Arial"/>
                <w:sz w:val="18"/>
                <w:szCs w:val="18"/>
                <w:lang w:eastAsia="de-DE"/>
              </w:rPr>
              <w:t xml:space="preserve"> (jeweils Bezeichnung, Anschrift, E-Mail-Adresse und Telefonnummer)</w:t>
            </w:r>
          </w:p>
          <w:p w14:paraId="7D6C08E7" w14:textId="77777777" w:rsidR="00E41386" w:rsidRPr="00E41386" w:rsidRDefault="00502163" w:rsidP="00E41386">
            <w:pPr>
              <w:spacing w:before="40" w:line="240" w:lineRule="auto"/>
              <w:rPr>
                <w:rFonts w:cs="Arial"/>
                <w:szCs w:val="22"/>
                <w:lang w:eastAsia="de-DE"/>
              </w:rPr>
            </w:pPr>
            <w:r>
              <w:rPr>
                <w:rFonts w:cs="Arial"/>
                <w:szCs w:val="22"/>
                <w:lang w:eastAsia="de-DE"/>
              </w:rPr>
              <w:fldChar w:fldCharType="begin">
                <w:ffData>
                  <w:name w:val=""/>
                  <w:enabled/>
                  <w:calcOnExit w:val="0"/>
                  <w:textInput/>
                </w:ffData>
              </w:fldChar>
            </w:r>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E41386" w:rsidRPr="00E41386">
              <w:rPr>
                <w:rFonts w:cs="Arial"/>
                <w:szCs w:val="22"/>
                <w:lang w:eastAsia="de-DE"/>
              </w:rPr>
              <w:t>1.</w:t>
            </w:r>
            <w:r w:rsidR="00E41386" w:rsidRPr="00E41386">
              <w:rPr>
                <w:rFonts w:cs="Arial"/>
                <w:szCs w:val="22"/>
                <w:lang w:eastAsia="de-DE"/>
              </w:rPr>
              <w:tab/>
              <w:t>Verantwortlicher = Auftraggeber (Schule)</w:t>
            </w:r>
          </w:p>
          <w:p w14:paraId="349E88D2" w14:textId="77777777" w:rsidR="00E41386" w:rsidRPr="00E41386" w:rsidRDefault="00E41386" w:rsidP="00E41386">
            <w:pPr>
              <w:spacing w:before="40" w:line="240" w:lineRule="auto"/>
              <w:rPr>
                <w:rFonts w:cs="Arial"/>
                <w:szCs w:val="22"/>
                <w:lang w:eastAsia="de-DE"/>
              </w:rPr>
            </w:pPr>
            <w:r w:rsidRPr="00E41386">
              <w:rPr>
                <w:rFonts w:cs="Arial"/>
                <w:szCs w:val="22"/>
                <w:lang w:eastAsia="de-DE"/>
              </w:rPr>
              <w:t>2.</w:t>
            </w:r>
            <w:r w:rsidRPr="00E41386">
              <w:rPr>
                <w:rFonts w:cs="Arial"/>
                <w:szCs w:val="22"/>
                <w:lang w:eastAsia="de-DE"/>
              </w:rPr>
              <w:tab/>
              <w:t>Auftragnehmer:</w:t>
            </w:r>
          </w:p>
          <w:p w14:paraId="40F3A05A" w14:textId="77777777" w:rsidR="00E41386" w:rsidRPr="00E41386" w:rsidRDefault="00E41386" w:rsidP="00E41386">
            <w:pPr>
              <w:spacing w:before="40" w:line="240" w:lineRule="auto"/>
              <w:rPr>
                <w:rFonts w:cs="Arial"/>
                <w:szCs w:val="22"/>
                <w:lang w:eastAsia="de-DE"/>
              </w:rPr>
            </w:pPr>
            <w:r w:rsidRPr="00E41386">
              <w:rPr>
                <w:rFonts w:cs="Arial"/>
                <w:szCs w:val="22"/>
                <w:lang w:eastAsia="de-DE"/>
              </w:rPr>
              <w:t>Förderverein Bayerisches Realschulnetz e.V.</w:t>
            </w:r>
          </w:p>
          <w:p w14:paraId="5D5B8226" w14:textId="77777777" w:rsidR="00E41386" w:rsidRPr="00E41386" w:rsidRDefault="00E41386" w:rsidP="00E41386">
            <w:pPr>
              <w:spacing w:before="40" w:line="240" w:lineRule="auto"/>
              <w:rPr>
                <w:rFonts w:cs="Arial"/>
                <w:szCs w:val="22"/>
                <w:lang w:eastAsia="de-DE"/>
              </w:rPr>
            </w:pPr>
            <w:r w:rsidRPr="00E41386">
              <w:rPr>
                <w:rFonts w:cs="Arial"/>
                <w:szCs w:val="22"/>
                <w:lang w:eastAsia="de-DE"/>
              </w:rPr>
              <w:t>c/o Wilhelm-Leibl-Realschule Bad Aibling</w:t>
            </w:r>
          </w:p>
          <w:p w14:paraId="1A9CC366" w14:textId="77777777" w:rsidR="00E41386" w:rsidRPr="00E41386" w:rsidRDefault="00E41386" w:rsidP="00E41386">
            <w:pPr>
              <w:spacing w:before="40" w:line="240" w:lineRule="auto"/>
              <w:rPr>
                <w:rFonts w:cs="Arial"/>
                <w:szCs w:val="22"/>
                <w:lang w:eastAsia="de-DE"/>
              </w:rPr>
            </w:pPr>
            <w:r w:rsidRPr="00E41386">
              <w:rPr>
                <w:rFonts w:cs="Arial"/>
                <w:szCs w:val="22"/>
                <w:lang w:eastAsia="de-DE"/>
              </w:rPr>
              <w:t>Max-Mannheimer-Str. 1</w:t>
            </w:r>
          </w:p>
          <w:p w14:paraId="0B00E07F" w14:textId="77777777" w:rsidR="00E41386" w:rsidRPr="00E41386" w:rsidRDefault="00E41386" w:rsidP="00E41386">
            <w:pPr>
              <w:spacing w:before="40" w:line="240" w:lineRule="auto"/>
              <w:rPr>
                <w:rFonts w:cs="Arial"/>
                <w:szCs w:val="22"/>
                <w:lang w:eastAsia="de-DE"/>
              </w:rPr>
            </w:pPr>
            <w:r w:rsidRPr="00E41386">
              <w:rPr>
                <w:rFonts w:cs="Arial"/>
                <w:szCs w:val="22"/>
                <w:lang w:eastAsia="de-DE"/>
              </w:rPr>
              <w:t>83043 Bad Aibling</w:t>
            </w:r>
          </w:p>
          <w:p w14:paraId="63797F3C" w14:textId="5167DB64" w:rsidR="00563F71" w:rsidRPr="00563F71" w:rsidRDefault="00E41386" w:rsidP="00E41386">
            <w:pPr>
              <w:spacing w:before="40" w:line="240" w:lineRule="auto"/>
              <w:rPr>
                <w:rFonts w:cs="Arial"/>
                <w:b/>
                <w:sz w:val="18"/>
                <w:szCs w:val="18"/>
                <w:lang w:eastAsia="de-DE"/>
              </w:rPr>
            </w:pPr>
            <w:r w:rsidRPr="00E41386">
              <w:rPr>
                <w:rFonts w:cs="Arial"/>
                <w:szCs w:val="22"/>
                <w:lang w:eastAsia="de-DE"/>
              </w:rPr>
              <w:t>Der Auftragnehmer betreibt die Plattform WEKAN als webbasiertes System zur Aufgabenverwaltung und Zusammenarbeit.</w:t>
            </w:r>
            <w:r>
              <w:rPr>
                <w:rFonts w:cs="Arial"/>
                <w:szCs w:val="22"/>
                <w:lang w:eastAsia="de-DE"/>
              </w:rPr>
              <w:t xml:space="preserve"> </w:t>
            </w:r>
            <w:r w:rsidRPr="00E41386">
              <w:rPr>
                <w:rFonts w:cs="Arial"/>
                <w:szCs w:val="22"/>
                <w:lang w:eastAsia="de-DE"/>
              </w:rPr>
              <w:t>Die Pflege der personenbezogenen Daten erfolgt ausschließlich durch den Auftraggeber über die Administrationsoberfläche.</w:t>
            </w:r>
            <w:r>
              <w:rPr>
                <w:rFonts w:cs="Arial"/>
                <w:szCs w:val="22"/>
                <w:lang w:eastAsia="de-DE"/>
              </w:rPr>
              <w:t xml:space="preserve"> </w:t>
            </w:r>
            <w:r w:rsidRPr="00E41386">
              <w:rPr>
                <w:rFonts w:cs="Arial"/>
                <w:szCs w:val="22"/>
                <w:lang w:eastAsia="de-DE"/>
              </w:rPr>
              <w:t>Der Auftraggeber stellt sicher, dass nur berechtigte Personen angelegt, verwaltet und gelöscht werden</w:t>
            </w:r>
            <w:r>
              <w:rPr>
                <w:rFonts w:cs="Arial"/>
                <w:szCs w:val="22"/>
                <w:lang w:eastAsia="de-DE"/>
              </w:rPr>
              <w:t>.</w:t>
            </w:r>
            <w:r w:rsidR="00502163">
              <w:rPr>
                <w:rFonts w:cs="Arial"/>
                <w:szCs w:val="22"/>
                <w:lang w:eastAsia="de-DE"/>
              </w:rPr>
              <w:fldChar w:fldCharType="end"/>
            </w:r>
          </w:p>
        </w:tc>
      </w:tr>
      <w:tr w:rsidR="00563F71" w:rsidRPr="00563F71" w14:paraId="5B5F01B9" w14:textId="77777777" w:rsidTr="00E836CC">
        <w:tc>
          <w:tcPr>
            <w:tcW w:w="10515" w:type="dxa"/>
            <w:gridSpan w:val="3"/>
            <w:tcMar>
              <w:top w:w="57" w:type="dxa"/>
              <w:bottom w:w="57" w:type="dxa"/>
            </w:tcMar>
          </w:tcPr>
          <w:p w14:paraId="3F87A0FB"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 xml:space="preserve">Behördlicher Datenschutzbeauftragter </w:t>
            </w:r>
            <w:r w:rsidRPr="00563F71">
              <w:rPr>
                <w:rFonts w:cs="Arial"/>
                <w:sz w:val="18"/>
                <w:szCs w:val="18"/>
                <w:lang w:eastAsia="de-DE"/>
              </w:rPr>
              <w:t>(Name, dienstliche Anschrift, E-Mail-Adresse, Telefonnummer)</w:t>
            </w:r>
          </w:p>
          <w:p w14:paraId="51378E68" w14:textId="6345E520" w:rsidR="00563F71" w:rsidRPr="00563F71" w:rsidRDefault="00502163" w:rsidP="00563F71">
            <w:pPr>
              <w:spacing w:before="40" w:line="240" w:lineRule="auto"/>
              <w:rPr>
                <w:rFonts w:cs="Arial"/>
                <w:b/>
                <w:szCs w:val="22"/>
                <w:lang w:eastAsia="de-DE"/>
              </w:rPr>
            </w:pPr>
            <w:r>
              <w:rPr>
                <w:rFonts w:cs="Arial"/>
                <w:szCs w:val="22"/>
                <w:lang w:eastAsia="de-DE"/>
              </w:rPr>
              <w:fldChar w:fldCharType="begin">
                <w:ffData>
                  <w:name w:val=""/>
                  <w:enabled/>
                  <w:calcOnExit w:val="0"/>
                  <w:textInput/>
                </w:ffData>
              </w:fldChar>
            </w:r>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3D6B9F">
              <w:rPr>
                <w:rFonts w:cs="Arial"/>
                <w:szCs w:val="22"/>
                <w:lang w:eastAsia="de-DE"/>
              </w:rPr>
              <w:t xml:space="preserve">Datenschutzbeauftragte/r der </w:t>
            </w:r>
            <w:r w:rsidR="003D6B9F" w:rsidRPr="003D6B9F">
              <w:rPr>
                <w:rFonts w:cs="Arial"/>
                <w:noProof/>
                <w:szCs w:val="22"/>
                <w:lang w:eastAsia="de-DE"/>
              </w:rPr>
              <w:t>[Staatliche</w:t>
            </w:r>
            <w:r w:rsidR="003D6B9F">
              <w:rPr>
                <w:rFonts w:cs="Arial"/>
                <w:noProof/>
                <w:szCs w:val="22"/>
                <w:lang w:eastAsia="de-DE"/>
              </w:rPr>
              <w:t>n</w:t>
            </w:r>
            <w:r w:rsidR="003D6B9F" w:rsidRPr="003D6B9F">
              <w:rPr>
                <w:rFonts w:cs="Arial"/>
                <w:noProof/>
                <w:szCs w:val="22"/>
                <w:lang w:eastAsia="de-DE"/>
              </w:rPr>
              <w:t xml:space="preserve"> Realschule Musterhausen]</w:t>
            </w:r>
            <w:r>
              <w:rPr>
                <w:rFonts w:cs="Arial"/>
                <w:szCs w:val="22"/>
                <w:lang w:eastAsia="de-DE"/>
              </w:rPr>
              <w:fldChar w:fldCharType="end"/>
            </w:r>
          </w:p>
        </w:tc>
      </w:tr>
    </w:tbl>
    <w:p w14:paraId="66D1FD28"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2. Zwecke und Rechtsgrundlagen der Verarbeitung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06DF1F53" w14:textId="77777777" w:rsidTr="00E836CC">
        <w:tc>
          <w:tcPr>
            <w:tcW w:w="10515" w:type="dxa"/>
            <w:tcMar>
              <w:top w:w="57" w:type="dxa"/>
              <w:bottom w:w="57" w:type="dxa"/>
            </w:tcMar>
          </w:tcPr>
          <w:p w14:paraId="20E9D767"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Zwecke</w:t>
            </w:r>
          </w:p>
          <w:p w14:paraId="66B2BF3E" w14:textId="009A0BA8" w:rsidR="00E41386" w:rsidRPr="00E41386" w:rsidRDefault="00502163" w:rsidP="00E41386">
            <w:pPr>
              <w:spacing w:before="40" w:line="240" w:lineRule="auto"/>
              <w:rPr>
                <w:rFonts w:cs="Arial"/>
                <w:noProof/>
                <w:snapToGrid w:val="0"/>
                <w:sz w:val="20"/>
                <w:szCs w:val="22"/>
                <w:lang w:eastAsia="de-DE"/>
              </w:rPr>
            </w:pPr>
            <w:r>
              <w:rPr>
                <w:rFonts w:cs="Arial"/>
                <w:snapToGrid w:val="0"/>
                <w:sz w:val="20"/>
                <w:szCs w:val="22"/>
                <w:lang w:eastAsia="de-DE"/>
              </w:rPr>
              <w:fldChar w:fldCharType="begin">
                <w:ffData>
                  <w:name w:val="Text15"/>
                  <w:enabled/>
                  <w:calcOnExit w:val="0"/>
                  <w:textInput/>
                </w:ffData>
              </w:fldChar>
            </w:r>
            <w:bookmarkStart w:id="3" w:name="Text15"/>
            <w:r>
              <w:rPr>
                <w:rFonts w:cs="Arial"/>
                <w:snapToGrid w:val="0"/>
                <w:sz w:val="20"/>
                <w:szCs w:val="22"/>
                <w:lang w:eastAsia="de-DE"/>
              </w:rPr>
              <w:instrText xml:space="preserve"> FORMTEXT </w:instrText>
            </w:r>
            <w:r>
              <w:rPr>
                <w:rFonts w:cs="Arial"/>
                <w:snapToGrid w:val="0"/>
                <w:sz w:val="20"/>
                <w:szCs w:val="22"/>
                <w:lang w:eastAsia="de-DE"/>
              </w:rPr>
            </w:r>
            <w:r>
              <w:rPr>
                <w:rFonts w:cs="Arial"/>
                <w:snapToGrid w:val="0"/>
                <w:sz w:val="20"/>
                <w:szCs w:val="22"/>
                <w:lang w:eastAsia="de-DE"/>
              </w:rPr>
              <w:fldChar w:fldCharType="separate"/>
            </w:r>
            <w:r w:rsidR="00E41386" w:rsidRPr="00E41386">
              <w:rPr>
                <w:rFonts w:cs="Arial"/>
                <w:noProof/>
                <w:snapToGrid w:val="0"/>
                <w:sz w:val="20"/>
                <w:szCs w:val="22"/>
                <w:lang w:eastAsia="de-DE"/>
              </w:rPr>
              <w:t>•</w:t>
            </w:r>
            <w:r w:rsidR="00E41386" w:rsidRPr="00E41386">
              <w:rPr>
                <w:rFonts w:cs="Arial"/>
                <w:noProof/>
                <w:snapToGrid w:val="0"/>
                <w:sz w:val="20"/>
                <w:szCs w:val="22"/>
                <w:lang w:eastAsia="de-DE"/>
              </w:rPr>
              <w:tab/>
              <w:t>Organisation schulischer Arbeitsprozesse (z. B. Projekte, Aufgaben, Gremienarbeit)</w:t>
            </w:r>
          </w:p>
          <w:p w14:paraId="725F91B3" w14:textId="77777777" w:rsidR="00E41386" w:rsidRPr="00E41386" w:rsidRDefault="00E41386" w:rsidP="00E41386">
            <w:pPr>
              <w:spacing w:before="40" w:line="240" w:lineRule="auto"/>
              <w:rPr>
                <w:rFonts w:cs="Arial"/>
                <w:noProof/>
                <w:snapToGrid w:val="0"/>
                <w:sz w:val="20"/>
                <w:szCs w:val="22"/>
                <w:lang w:eastAsia="de-DE"/>
              </w:rPr>
            </w:pPr>
            <w:r w:rsidRPr="00E41386">
              <w:rPr>
                <w:rFonts w:cs="Arial"/>
                <w:noProof/>
                <w:snapToGrid w:val="0"/>
                <w:sz w:val="20"/>
                <w:szCs w:val="22"/>
                <w:lang w:eastAsia="de-DE"/>
              </w:rPr>
              <w:t>•</w:t>
            </w:r>
            <w:r w:rsidRPr="00E41386">
              <w:rPr>
                <w:rFonts w:cs="Arial"/>
                <w:noProof/>
                <w:snapToGrid w:val="0"/>
                <w:sz w:val="20"/>
                <w:szCs w:val="22"/>
                <w:lang w:eastAsia="de-DE"/>
              </w:rPr>
              <w:tab/>
              <w:t>Digitale Zusammenarbeit von Lehrkräften und ggf. Verwaltung</w:t>
            </w:r>
          </w:p>
          <w:p w14:paraId="57657A9C" w14:textId="77777777" w:rsidR="00E41386" w:rsidRPr="00E41386" w:rsidRDefault="00E41386" w:rsidP="00E41386">
            <w:pPr>
              <w:spacing w:before="40" w:line="240" w:lineRule="auto"/>
              <w:rPr>
                <w:rFonts w:cs="Arial"/>
                <w:noProof/>
                <w:snapToGrid w:val="0"/>
                <w:sz w:val="20"/>
                <w:szCs w:val="22"/>
                <w:lang w:eastAsia="de-DE"/>
              </w:rPr>
            </w:pPr>
            <w:r w:rsidRPr="00E41386">
              <w:rPr>
                <w:rFonts w:cs="Arial"/>
                <w:noProof/>
                <w:snapToGrid w:val="0"/>
                <w:sz w:val="20"/>
                <w:szCs w:val="22"/>
                <w:lang w:eastAsia="de-DE"/>
              </w:rPr>
              <w:t>•</w:t>
            </w:r>
            <w:r w:rsidRPr="00E41386">
              <w:rPr>
                <w:rFonts w:cs="Arial"/>
                <w:noProof/>
                <w:snapToGrid w:val="0"/>
                <w:sz w:val="20"/>
                <w:szCs w:val="22"/>
                <w:lang w:eastAsia="de-DE"/>
              </w:rPr>
              <w:tab/>
              <w:t>Verwaltung von Aufgaben, Zuständigkeiten und Arbeitsständen</w:t>
            </w:r>
          </w:p>
          <w:p w14:paraId="45F94529" w14:textId="16161371" w:rsidR="00563F71" w:rsidRPr="00563F71" w:rsidRDefault="00E41386" w:rsidP="00E41386">
            <w:pPr>
              <w:spacing w:before="40" w:line="240" w:lineRule="auto"/>
              <w:rPr>
                <w:rFonts w:cs="Arial"/>
                <w:snapToGrid w:val="0"/>
                <w:sz w:val="20"/>
                <w:szCs w:val="22"/>
                <w:lang w:eastAsia="de-DE"/>
              </w:rPr>
            </w:pPr>
            <w:r w:rsidRPr="00E41386">
              <w:rPr>
                <w:rFonts w:cs="Arial"/>
                <w:noProof/>
                <w:snapToGrid w:val="0"/>
                <w:sz w:val="20"/>
                <w:szCs w:val="22"/>
                <w:lang w:eastAsia="de-DE"/>
              </w:rPr>
              <w:t>•</w:t>
            </w:r>
            <w:r w:rsidRPr="00E41386">
              <w:rPr>
                <w:rFonts w:cs="Arial"/>
                <w:noProof/>
                <w:snapToGrid w:val="0"/>
                <w:sz w:val="20"/>
                <w:szCs w:val="22"/>
                <w:lang w:eastAsia="de-DE"/>
              </w:rPr>
              <w:tab/>
              <w:t>Strukturierte Kommunikation innerhalb geschlossener Nutzergruppen</w:t>
            </w:r>
            <w:r w:rsidR="00502163">
              <w:rPr>
                <w:rFonts w:cs="Arial"/>
                <w:snapToGrid w:val="0"/>
                <w:sz w:val="20"/>
                <w:szCs w:val="22"/>
                <w:lang w:eastAsia="de-DE"/>
              </w:rPr>
              <w:fldChar w:fldCharType="end"/>
            </w:r>
            <w:bookmarkEnd w:id="3"/>
          </w:p>
        </w:tc>
      </w:tr>
      <w:tr w:rsidR="00563F71" w:rsidRPr="00563F71" w14:paraId="32C89473" w14:textId="77777777" w:rsidTr="00E836CC">
        <w:tc>
          <w:tcPr>
            <w:tcW w:w="10515" w:type="dxa"/>
            <w:tcMar>
              <w:top w:w="57" w:type="dxa"/>
              <w:bottom w:w="57" w:type="dxa"/>
            </w:tcMar>
          </w:tcPr>
          <w:p w14:paraId="38C15612"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Rechtsgrundlagen</w:t>
            </w:r>
          </w:p>
          <w:p w14:paraId="04B292FB" w14:textId="77777777" w:rsidR="00E41386" w:rsidRDefault="00502163" w:rsidP="00E41386">
            <w:pPr>
              <w:spacing w:before="40" w:line="240" w:lineRule="auto"/>
              <w:rPr>
                <w:rFonts w:cs="Arial"/>
                <w:noProof/>
                <w:snapToGrid w:val="0"/>
                <w:sz w:val="20"/>
                <w:szCs w:val="22"/>
                <w:lang w:eastAsia="de-DE"/>
              </w:rPr>
            </w:pPr>
            <w:r>
              <w:rPr>
                <w:rFonts w:cs="Arial"/>
                <w:snapToGrid w:val="0"/>
                <w:sz w:val="20"/>
                <w:szCs w:val="22"/>
                <w:lang w:eastAsia="de-DE"/>
              </w:rPr>
              <w:fldChar w:fldCharType="begin">
                <w:ffData>
                  <w:name w:val=""/>
                  <w:enabled/>
                  <w:calcOnExit w:val="0"/>
                  <w:textInput/>
                </w:ffData>
              </w:fldChar>
            </w:r>
            <w:r>
              <w:rPr>
                <w:rFonts w:cs="Arial"/>
                <w:snapToGrid w:val="0"/>
                <w:sz w:val="20"/>
                <w:szCs w:val="22"/>
                <w:lang w:eastAsia="de-DE"/>
              </w:rPr>
              <w:instrText xml:space="preserve"> FORMTEXT </w:instrText>
            </w:r>
            <w:r>
              <w:rPr>
                <w:rFonts w:cs="Arial"/>
                <w:snapToGrid w:val="0"/>
                <w:sz w:val="20"/>
                <w:szCs w:val="22"/>
                <w:lang w:eastAsia="de-DE"/>
              </w:rPr>
            </w:r>
            <w:r>
              <w:rPr>
                <w:rFonts w:cs="Arial"/>
                <w:snapToGrid w:val="0"/>
                <w:sz w:val="20"/>
                <w:szCs w:val="22"/>
                <w:lang w:eastAsia="de-DE"/>
              </w:rPr>
              <w:fldChar w:fldCharType="separate"/>
            </w:r>
            <w:r w:rsidR="00E41386">
              <w:rPr>
                <w:rFonts w:cs="Arial"/>
                <w:snapToGrid w:val="0"/>
                <w:sz w:val="20"/>
                <w:szCs w:val="22"/>
                <w:lang w:eastAsia="de-DE"/>
              </w:rPr>
              <w:t xml:space="preserve">- </w:t>
            </w:r>
            <w:r w:rsidR="00E41386" w:rsidRPr="00E41386">
              <w:rPr>
                <w:rFonts w:cs="Arial"/>
                <w:noProof/>
                <w:snapToGrid w:val="0"/>
                <w:sz w:val="20"/>
                <w:szCs w:val="22"/>
                <w:lang w:eastAsia="de-DE"/>
              </w:rPr>
              <w:t>Art. 6 Abs. 1 lit. e DSGVO i. V. m. Art. 85 BayEUG</w:t>
            </w:r>
          </w:p>
          <w:p w14:paraId="045CC4BA" w14:textId="66912AFB" w:rsidR="00E41386" w:rsidRPr="00E41386" w:rsidRDefault="00E41386" w:rsidP="00E41386">
            <w:pPr>
              <w:spacing w:before="40" w:line="240" w:lineRule="auto"/>
              <w:rPr>
                <w:rFonts w:cs="Arial"/>
                <w:noProof/>
                <w:snapToGrid w:val="0"/>
                <w:sz w:val="20"/>
                <w:szCs w:val="22"/>
                <w:lang w:eastAsia="de-DE"/>
              </w:rPr>
            </w:pPr>
            <w:r>
              <w:rPr>
                <w:rFonts w:cs="Arial"/>
                <w:noProof/>
                <w:snapToGrid w:val="0"/>
                <w:sz w:val="20"/>
                <w:szCs w:val="22"/>
                <w:lang w:eastAsia="de-DE"/>
              </w:rPr>
              <w:t xml:space="preserve">- </w:t>
            </w:r>
            <w:r w:rsidRPr="00E41386">
              <w:rPr>
                <w:rFonts w:cs="Arial"/>
                <w:noProof/>
                <w:snapToGrid w:val="0"/>
                <w:sz w:val="20"/>
                <w:szCs w:val="22"/>
                <w:lang w:eastAsia="de-DE"/>
              </w:rPr>
              <w:t>Art. 4 BayDSG</w:t>
            </w:r>
          </w:p>
          <w:p w14:paraId="6C0FBCBD" w14:textId="1296BFDF" w:rsidR="00563F71" w:rsidRPr="00563F71" w:rsidRDefault="00E41386" w:rsidP="00E41386">
            <w:pPr>
              <w:spacing w:before="40" w:line="240" w:lineRule="auto"/>
              <w:rPr>
                <w:rFonts w:cs="Arial"/>
                <w:snapToGrid w:val="0"/>
                <w:sz w:val="20"/>
                <w:szCs w:val="22"/>
                <w:lang w:eastAsia="de-DE"/>
              </w:rPr>
            </w:pPr>
            <w:r>
              <w:rPr>
                <w:rFonts w:cs="Arial"/>
                <w:noProof/>
                <w:snapToGrid w:val="0"/>
                <w:sz w:val="20"/>
                <w:szCs w:val="22"/>
                <w:lang w:eastAsia="de-DE"/>
              </w:rPr>
              <w:t xml:space="preserve">- </w:t>
            </w:r>
            <w:r w:rsidRPr="00E41386">
              <w:rPr>
                <w:rFonts w:cs="Arial"/>
                <w:noProof/>
                <w:snapToGrid w:val="0"/>
                <w:sz w:val="20"/>
                <w:szCs w:val="22"/>
                <w:lang w:eastAsia="de-DE"/>
              </w:rPr>
              <w:t>ggf. schulinterne Regelungen zur Aufgabenerfüllung</w:t>
            </w:r>
            <w:r w:rsidR="00502163">
              <w:rPr>
                <w:rFonts w:cs="Arial"/>
                <w:snapToGrid w:val="0"/>
                <w:sz w:val="20"/>
                <w:szCs w:val="22"/>
                <w:lang w:eastAsia="de-DE"/>
              </w:rPr>
              <w:fldChar w:fldCharType="end"/>
            </w:r>
          </w:p>
        </w:tc>
      </w:tr>
    </w:tbl>
    <w:p w14:paraId="53F3C7EF"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3. Kategorien der personenbezogenen Daten</w:t>
      </w: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451"/>
      </w:tblGrid>
      <w:tr w:rsidR="00563F71" w:rsidRPr="00563F71" w14:paraId="36D3FBD6" w14:textId="77777777" w:rsidTr="00E836CC">
        <w:tc>
          <w:tcPr>
            <w:tcW w:w="1063" w:type="dxa"/>
            <w:tcMar>
              <w:top w:w="57" w:type="dxa"/>
              <w:bottom w:w="57" w:type="dxa"/>
            </w:tcMar>
          </w:tcPr>
          <w:p w14:paraId="4A49F297"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Lfd. Nr.</w:t>
            </w:r>
          </w:p>
        </w:tc>
        <w:tc>
          <w:tcPr>
            <w:tcW w:w="9451" w:type="dxa"/>
            <w:tcMar>
              <w:top w:w="57" w:type="dxa"/>
              <w:bottom w:w="57" w:type="dxa"/>
            </w:tcMar>
          </w:tcPr>
          <w:p w14:paraId="11EC71BC"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Bezeichnung der Daten</w:t>
            </w:r>
          </w:p>
        </w:tc>
      </w:tr>
      <w:tr w:rsidR="00563F71" w:rsidRPr="00563F71" w14:paraId="7F68845F" w14:textId="77777777" w:rsidTr="00E836CC">
        <w:tc>
          <w:tcPr>
            <w:tcW w:w="1063" w:type="dxa"/>
            <w:tcMar>
              <w:top w:w="57" w:type="dxa"/>
              <w:bottom w:w="57" w:type="dxa"/>
            </w:tcMar>
          </w:tcPr>
          <w:p w14:paraId="79BE7371" w14:textId="1B414184" w:rsidR="00C51681" w:rsidRDefault="00502163" w:rsidP="004A67C0">
            <w:pPr>
              <w:spacing w:line="240" w:lineRule="auto"/>
              <w:rPr>
                <w:rFonts w:cs="Arial"/>
                <w:szCs w:val="20"/>
                <w:lang w:eastAsia="de-DE"/>
              </w:rPr>
            </w:pPr>
            <w:r>
              <w:rPr>
                <w:rFonts w:cs="Arial"/>
                <w:szCs w:val="20"/>
                <w:lang w:eastAsia="de-DE"/>
              </w:rPr>
              <w:fldChar w:fldCharType="begin">
                <w:ffData>
                  <w:name w:val="Text6"/>
                  <w:enabled/>
                  <w:calcOnExit w:val="0"/>
                  <w:textInput/>
                </w:ffData>
              </w:fldChar>
            </w:r>
            <w:bookmarkStart w:id="4" w:name="Text6"/>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sidR="00C51681">
              <w:rPr>
                <w:rFonts w:cs="Arial"/>
                <w:szCs w:val="20"/>
                <w:lang w:eastAsia="de-DE"/>
              </w:rPr>
              <w:t>1</w:t>
            </w:r>
          </w:p>
          <w:p w14:paraId="1DAECF9F" w14:textId="77777777" w:rsidR="00C51681" w:rsidRDefault="00C51681" w:rsidP="004A67C0">
            <w:pPr>
              <w:spacing w:line="240" w:lineRule="auto"/>
              <w:rPr>
                <w:rFonts w:cs="Arial"/>
                <w:szCs w:val="20"/>
                <w:lang w:eastAsia="de-DE"/>
              </w:rPr>
            </w:pPr>
            <w:r>
              <w:rPr>
                <w:rFonts w:cs="Arial"/>
                <w:szCs w:val="20"/>
                <w:lang w:eastAsia="de-DE"/>
              </w:rPr>
              <w:t>2</w:t>
            </w:r>
          </w:p>
          <w:p w14:paraId="6C1A02F5" w14:textId="77777777" w:rsidR="00C51681" w:rsidRDefault="00C51681" w:rsidP="004A67C0">
            <w:pPr>
              <w:spacing w:line="240" w:lineRule="auto"/>
              <w:rPr>
                <w:rFonts w:cs="Arial"/>
                <w:szCs w:val="20"/>
                <w:lang w:eastAsia="de-DE"/>
              </w:rPr>
            </w:pPr>
            <w:r>
              <w:rPr>
                <w:rFonts w:cs="Arial"/>
                <w:szCs w:val="20"/>
                <w:lang w:eastAsia="de-DE"/>
              </w:rPr>
              <w:t>3</w:t>
            </w:r>
          </w:p>
          <w:p w14:paraId="24C9AB5D" w14:textId="77777777" w:rsidR="00C51681" w:rsidRDefault="00C51681" w:rsidP="004A67C0">
            <w:pPr>
              <w:spacing w:line="240" w:lineRule="auto"/>
              <w:rPr>
                <w:rFonts w:cs="Arial"/>
                <w:szCs w:val="20"/>
                <w:lang w:eastAsia="de-DE"/>
              </w:rPr>
            </w:pPr>
            <w:r>
              <w:rPr>
                <w:rFonts w:cs="Arial"/>
                <w:szCs w:val="20"/>
                <w:lang w:eastAsia="de-DE"/>
              </w:rPr>
              <w:t>4</w:t>
            </w:r>
          </w:p>
          <w:p w14:paraId="578EDBE4" w14:textId="77777777" w:rsidR="00C51681" w:rsidRDefault="00C51681" w:rsidP="004A67C0">
            <w:pPr>
              <w:spacing w:line="240" w:lineRule="auto"/>
              <w:rPr>
                <w:rFonts w:cs="Arial"/>
                <w:szCs w:val="20"/>
                <w:lang w:eastAsia="de-DE"/>
              </w:rPr>
            </w:pPr>
            <w:r>
              <w:rPr>
                <w:rFonts w:cs="Arial"/>
                <w:szCs w:val="20"/>
                <w:lang w:eastAsia="de-DE"/>
              </w:rPr>
              <w:t>5</w:t>
            </w:r>
          </w:p>
          <w:p w14:paraId="5CFE6F20" w14:textId="77777777" w:rsidR="00C51681" w:rsidRDefault="00C51681" w:rsidP="004A67C0">
            <w:pPr>
              <w:spacing w:line="240" w:lineRule="auto"/>
              <w:rPr>
                <w:rFonts w:cs="Arial"/>
                <w:szCs w:val="20"/>
                <w:lang w:eastAsia="de-DE"/>
              </w:rPr>
            </w:pPr>
            <w:r>
              <w:rPr>
                <w:rFonts w:cs="Arial"/>
                <w:szCs w:val="20"/>
                <w:lang w:eastAsia="de-DE"/>
              </w:rPr>
              <w:t>6</w:t>
            </w:r>
          </w:p>
          <w:p w14:paraId="4D881231" w14:textId="77777777" w:rsidR="00C51681" w:rsidRDefault="00C51681" w:rsidP="004A67C0">
            <w:pPr>
              <w:spacing w:line="240" w:lineRule="auto"/>
              <w:rPr>
                <w:rFonts w:cs="Arial"/>
                <w:szCs w:val="20"/>
                <w:lang w:eastAsia="de-DE"/>
              </w:rPr>
            </w:pPr>
            <w:r>
              <w:rPr>
                <w:rFonts w:cs="Arial"/>
                <w:szCs w:val="20"/>
                <w:lang w:eastAsia="de-DE"/>
              </w:rPr>
              <w:t>7</w:t>
            </w:r>
          </w:p>
          <w:p w14:paraId="13DFF56E" w14:textId="11D73F93" w:rsidR="00E41386" w:rsidRDefault="00E41386" w:rsidP="004A67C0">
            <w:pPr>
              <w:spacing w:line="240" w:lineRule="auto"/>
              <w:rPr>
                <w:rFonts w:cs="Arial"/>
                <w:szCs w:val="20"/>
                <w:lang w:eastAsia="de-DE"/>
              </w:rPr>
            </w:pPr>
            <w:r>
              <w:rPr>
                <w:rFonts w:cs="Arial"/>
                <w:szCs w:val="20"/>
                <w:lang w:eastAsia="de-DE"/>
              </w:rPr>
              <w:t>8</w:t>
            </w:r>
          </w:p>
          <w:p w14:paraId="7D70FF9B" w14:textId="3E869ED4" w:rsidR="00563F71" w:rsidRPr="00563F71" w:rsidRDefault="00502163" w:rsidP="004A67C0">
            <w:pPr>
              <w:spacing w:line="240" w:lineRule="auto"/>
              <w:rPr>
                <w:rFonts w:cs="Arial"/>
                <w:szCs w:val="20"/>
                <w:lang w:eastAsia="de-DE"/>
              </w:rPr>
            </w:pPr>
            <w:r>
              <w:rPr>
                <w:rFonts w:cs="Arial"/>
                <w:szCs w:val="20"/>
                <w:lang w:eastAsia="de-DE"/>
              </w:rPr>
              <w:fldChar w:fldCharType="end"/>
            </w:r>
            <w:bookmarkEnd w:id="4"/>
          </w:p>
        </w:tc>
        <w:tc>
          <w:tcPr>
            <w:tcW w:w="9451" w:type="dxa"/>
            <w:tcMar>
              <w:top w:w="57" w:type="dxa"/>
              <w:bottom w:w="57" w:type="dxa"/>
            </w:tcMar>
          </w:tcPr>
          <w:p w14:paraId="6DE13FD8" w14:textId="13BFF6C0" w:rsidR="00E41386" w:rsidRPr="00E41386" w:rsidRDefault="00502163" w:rsidP="00E41386">
            <w:pPr>
              <w:spacing w:line="240" w:lineRule="auto"/>
              <w:rPr>
                <w:rFonts w:cs="Arial"/>
                <w:szCs w:val="20"/>
                <w:lang w:eastAsia="de-DE"/>
              </w:rPr>
            </w:pPr>
            <w:r>
              <w:rPr>
                <w:rFonts w:cs="Arial"/>
                <w:szCs w:val="20"/>
                <w:lang w:eastAsia="de-DE"/>
              </w:rPr>
              <w:fldChar w:fldCharType="begin">
                <w:ffData>
                  <w:name w:val="Text7"/>
                  <w:enabled/>
                  <w:calcOnExit w:val="0"/>
                  <w:textInput/>
                </w:ffData>
              </w:fldChar>
            </w:r>
            <w:bookmarkStart w:id="5" w:name="Text7"/>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sidR="00E41386" w:rsidRPr="00E41386">
              <w:rPr>
                <w:rFonts w:cs="Arial"/>
                <w:szCs w:val="20"/>
                <w:lang w:eastAsia="de-DE"/>
              </w:rPr>
              <w:t>Benutzername / Benutzerkürzel</w:t>
            </w:r>
          </w:p>
          <w:p w14:paraId="755B33A8" w14:textId="49C16262" w:rsidR="00E41386" w:rsidRPr="00E41386" w:rsidRDefault="00E41386" w:rsidP="00E41386">
            <w:pPr>
              <w:spacing w:line="240" w:lineRule="auto"/>
              <w:rPr>
                <w:rFonts w:cs="Arial"/>
                <w:szCs w:val="20"/>
                <w:lang w:eastAsia="de-DE"/>
              </w:rPr>
            </w:pPr>
            <w:r w:rsidRPr="00E41386">
              <w:rPr>
                <w:rFonts w:cs="Arial"/>
                <w:szCs w:val="20"/>
                <w:lang w:eastAsia="de-DE"/>
              </w:rPr>
              <w:t>Nachname</w:t>
            </w:r>
          </w:p>
          <w:p w14:paraId="46D9AD57" w14:textId="4D32D365" w:rsidR="00E41386" w:rsidRPr="00E41386" w:rsidRDefault="00E41386" w:rsidP="00E41386">
            <w:pPr>
              <w:spacing w:line="240" w:lineRule="auto"/>
              <w:rPr>
                <w:rFonts w:cs="Arial"/>
                <w:szCs w:val="20"/>
                <w:lang w:eastAsia="de-DE"/>
              </w:rPr>
            </w:pPr>
            <w:r w:rsidRPr="00E41386">
              <w:rPr>
                <w:rFonts w:cs="Arial"/>
                <w:szCs w:val="20"/>
                <w:lang w:eastAsia="de-DE"/>
              </w:rPr>
              <w:t>Vorname</w:t>
            </w:r>
          </w:p>
          <w:p w14:paraId="27DBBF72" w14:textId="3E0F5A9A" w:rsidR="00E41386" w:rsidRPr="00E41386" w:rsidRDefault="00E41386" w:rsidP="00E41386">
            <w:pPr>
              <w:spacing w:line="240" w:lineRule="auto"/>
              <w:rPr>
                <w:rFonts w:cs="Arial"/>
                <w:szCs w:val="20"/>
                <w:lang w:eastAsia="de-DE"/>
              </w:rPr>
            </w:pPr>
            <w:r w:rsidRPr="00E41386">
              <w:rPr>
                <w:rFonts w:cs="Arial"/>
                <w:szCs w:val="20"/>
                <w:lang w:eastAsia="de-DE"/>
              </w:rPr>
              <w:t>E-Mail-Adresse (dienstlich)</w:t>
            </w:r>
          </w:p>
          <w:p w14:paraId="344C2DEA" w14:textId="5C70B967" w:rsidR="00E41386" w:rsidRPr="00E41386" w:rsidRDefault="00E41386" w:rsidP="00E41386">
            <w:pPr>
              <w:spacing w:line="240" w:lineRule="auto"/>
              <w:rPr>
                <w:rFonts w:cs="Arial"/>
                <w:szCs w:val="20"/>
                <w:lang w:eastAsia="de-DE"/>
              </w:rPr>
            </w:pPr>
            <w:r w:rsidRPr="00E41386">
              <w:rPr>
                <w:rFonts w:cs="Arial"/>
                <w:szCs w:val="20"/>
                <w:lang w:eastAsia="de-DE"/>
              </w:rPr>
              <w:t>Passwort (verschlüsselt gespeichert)</w:t>
            </w:r>
          </w:p>
          <w:p w14:paraId="698A3802" w14:textId="7FF1F4E4" w:rsidR="00E41386" w:rsidRPr="00E41386" w:rsidRDefault="00E41386" w:rsidP="00E41386">
            <w:pPr>
              <w:spacing w:line="240" w:lineRule="auto"/>
              <w:rPr>
                <w:rFonts w:cs="Arial"/>
                <w:szCs w:val="20"/>
                <w:lang w:eastAsia="de-DE"/>
              </w:rPr>
            </w:pPr>
            <w:r w:rsidRPr="00E41386">
              <w:rPr>
                <w:rFonts w:cs="Arial"/>
                <w:szCs w:val="20"/>
                <w:lang w:eastAsia="de-DE"/>
              </w:rPr>
              <w:t>Rollen / Berechtigungen im System</w:t>
            </w:r>
          </w:p>
          <w:p w14:paraId="769381EF" w14:textId="75E8B12D" w:rsidR="00E41386" w:rsidRPr="00E41386" w:rsidRDefault="00E41386" w:rsidP="00E41386">
            <w:pPr>
              <w:spacing w:line="240" w:lineRule="auto"/>
              <w:rPr>
                <w:rFonts w:cs="Arial"/>
                <w:szCs w:val="20"/>
                <w:lang w:eastAsia="de-DE"/>
              </w:rPr>
            </w:pPr>
            <w:r w:rsidRPr="00E41386">
              <w:rPr>
                <w:rFonts w:cs="Arial"/>
                <w:szCs w:val="20"/>
                <w:lang w:eastAsia="de-DE"/>
              </w:rPr>
              <w:t>Zugehörigkeit zu Boards / Projekten</w:t>
            </w:r>
          </w:p>
          <w:p w14:paraId="730AC65B" w14:textId="2EA5F947" w:rsidR="00563F71" w:rsidRPr="00563F71" w:rsidRDefault="00E41386" w:rsidP="00E41386">
            <w:pPr>
              <w:spacing w:line="240" w:lineRule="auto"/>
              <w:rPr>
                <w:rFonts w:cs="Arial"/>
                <w:szCs w:val="20"/>
                <w:lang w:eastAsia="de-DE"/>
              </w:rPr>
            </w:pPr>
            <w:r w:rsidRPr="00E41386">
              <w:rPr>
                <w:rFonts w:cs="Arial"/>
                <w:szCs w:val="20"/>
                <w:lang w:eastAsia="de-DE"/>
              </w:rPr>
              <w:t>ggf. Inhalte aus Aufgaben (z. B. Kommentare, Statusangaben – nur dienstbezogen)</w:t>
            </w:r>
            <w:r w:rsidR="00502163">
              <w:rPr>
                <w:rFonts w:cs="Arial"/>
                <w:szCs w:val="20"/>
                <w:lang w:eastAsia="de-DE"/>
              </w:rPr>
              <w:fldChar w:fldCharType="end"/>
            </w:r>
            <w:bookmarkEnd w:id="5"/>
          </w:p>
        </w:tc>
      </w:tr>
    </w:tbl>
    <w:p w14:paraId="67AB1F54"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lastRenderedPageBreak/>
        <w:t>4. Kategorien der betroffenen Personen</w:t>
      </w:r>
    </w:p>
    <w:tbl>
      <w:tblPr>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452"/>
      </w:tblGrid>
      <w:tr w:rsidR="00563F71" w:rsidRPr="00563F71" w14:paraId="4686E206" w14:textId="77777777" w:rsidTr="00E836CC">
        <w:tc>
          <w:tcPr>
            <w:tcW w:w="1063" w:type="dxa"/>
            <w:tcMar>
              <w:top w:w="57" w:type="dxa"/>
              <w:bottom w:w="57" w:type="dxa"/>
            </w:tcMar>
          </w:tcPr>
          <w:p w14:paraId="2ADDCC3C"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Lfd. Nr. </w:t>
            </w:r>
          </w:p>
        </w:tc>
        <w:tc>
          <w:tcPr>
            <w:tcW w:w="9452" w:type="dxa"/>
            <w:tcMar>
              <w:top w:w="57" w:type="dxa"/>
              <w:bottom w:w="57" w:type="dxa"/>
            </w:tcMar>
          </w:tcPr>
          <w:p w14:paraId="19F0D0CC"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Betroffene Personen</w:t>
            </w:r>
          </w:p>
        </w:tc>
      </w:tr>
      <w:tr w:rsidR="00563F71" w:rsidRPr="00563F71" w14:paraId="43CA9930" w14:textId="77777777" w:rsidTr="00E836CC">
        <w:tc>
          <w:tcPr>
            <w:tcW w:w="1063" w:type="dxa"/>
            <w:tcMar>
              <w:top w:w="57" w:type="dxa"/>
              <w:bottom w:w="57" w:type="dxa"/>
            </w:tcMar>
          </w:tcPr>
          <w:p w14:paraId="2A71C022" w14:textId="77777777" w:rsidR="00C51681" w:rsidRDefault="00502163" w:rsidP="00563F71">
            <w:pPr>
              <w:spacing w:line="240" w:lineRule="auto"/>
              <w:rPr>
                <w:rFonts w:cs="Arial"/>
                <w:noProof/>
                <w:szCs w:val="20"/>
                <w:lang w:eastAsia="de-DE"/>
              </w:rPr>
            </w:pPr>
            <w:r>
              <w:rPr>
                <w:rFonts w:cs="Arial"/>
                <w:szCs w:val="20"/>
                <w:lang w:eastAsia="de-DE"/>
              </w:rPr>
              <w:fldChar w:fldCharType="begin">
                <w:ffData>
                  <w:name w:val=""/>
                  <w:enabled/>
                  <w:calcOnExit w:val="0"/>
                  <w:textInput/>
                </w:ffData>
              </w:fldChar>
            </w:r>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sidR="00C51681">
              <w:rPr>
                <w:rFonts w:cs="Arial"/>
                <w:noProof/>
                <w:szCs w:val="20"/>
                <w:lang w:eastAsia="de-DE"/>
              </w:rPr>
              <w:t>1</w:t>
            </w:r>
          </w:p>
          <w:p w14:paraId="651849F6" w14:textId="77777777" w:rsidR="00C51681" w:rsidRDefault="00C51681" w:rsidP="00563F71">
            <w:pPr>
              <w:spacing w:line="240" w:lineRule="auto"/>
              <w:rPr>
                <w:rFonts w:cs="Arial"/>
                <w:noProof/>
                <w:szCs w:val="20"/>
                <w:lang w:eastAsia="de-DE"/>
              </w:rPr>
            </w:pPr>
            <w:r>
              <w:rPr>
                <w:rFonts w:cs="Arial"/>
                <w:noProof/>
                <w:szCs w:val="20"/>
                <w:lang w:eastAsia="de-DE"/>
              </w:rPr>
              <w:t>2</w:t>
            </w:r>
          </w:p>
          <w:p w14:paraId="6514E534" w14:textId="6DA9ED54" w:rsidR="00E41386" w:rsidRDefault="00E41386" w:rsidP="00563F71">
            <w:pPr>
              <w:spacing w:line="240" w:lineRule="auto"/>
              <w:rPr>
                <w:rFonts w:cs="Arial"/>
                <w:noProof/>
                <w:szCs w:val="20"/>
                <w:lang w:eastAsia="de-DE"/>
              </w:rPr>
            </w:pPr>
            <w:r>
              <w:rPr>
                <w:rFonts w:cs="Arial"/>
                <w:noProof/>
                <w:szCs w:val="20"/>
                <w:lang w:eastAsia="de-DE"/>
              </w:rPr>
              <w:t>3</w:t>
            </w:r>
          </w:p>
          <w:p w14:paraId="3F99D7B2" w14:textId="3009747E" w:rsidR="00563F71" w:rsidRPr="00563F71" w:rsidRDefault="00E41386" w:rsidP="00E41386">
            <w:pPr>
              <w:spacing w:line="240" w:lineRule="auto"/>
              <w:rPr>
                <w:rFonts w:cs="Arial"/>
                <w:szCs w:val="20"/>
                <w:lang w:eastAsia="de-DE"/>
              </w:rPr>
            </w:pPr>
            <w:r>
              <w:rPr>
                <w:rFonts w:cs="Arial"/>
                <w:noProof/>
                <w:szCs w:val="20"/>
                <w:lang w:eastAsia="de-DE"/>
              </w:rPr>
              <w:t>4</w:t>
            </w:r>
            <w:r w:rsidR="00502163">
              <w:rPr>
                <w:rFonts w:cs="Arial"/>
                <w:szCs w:val="20"/>
                <w:lang w:eastAsia="de-DE"/>
              </w:rPr>
              <w:fldChar w:fldCharType="end"/>
            </w:r>
          </w:p>
        </w:tc>
        <w:tc>
          <w:tcPr>
            <w:tcW w:w="9452" w:type="dxa"/>
            <w:tcMar>
              <w:top w:w="57" w:type="dxa"/>
              <w:bottom w:w="57" w:type="dxa"/>
            </w:tcMar>
          </w:tcPr>
          <w:p w14:paraId="21D0BEA2" w14:textId="77777777" w:rsidR="00E41386" w:rsidRPr="00E41386" w:rsidRDefault="00563F71" w:rsidP="00E41386">
            <w:pPr>
              <w:spacing w:line="240" w:lineRule="auto"/>
              <w:rPr>
                <w:rFonts w:cs="Arial"/>
                <w:noProof/>
                <w:szCs w:val="20"/>
                <w:lang w:eastAsia="de-DE"/>
              </w:rPr>
            </w:pPr>
            <w:r w:rsidRPr="00563F71">
              <w:rPr>
                <w:rFonts w:cs="Arial"/>
                <w:szCs w:val="20"/>
                <w:lang w:eastAsia="de-DE"/>
              </w:rPr>
              <w:fldChar w:fldCharType="begin">
                <w:ffData>
                  <w:name w:val="Text7"/>
                  <w:enabled/>
                  <w:calcOnExit w:val="0"/>
                  <w:textInput/>
                </w:ffData>
              </w:fldChar>
            </w:r>
            <w:r w:rsidRPr="00563F71">
              <w:rPr>
                <w:rFonts w:cs="Arial"/>
                <w:szCs w:val="20"/>
                <w:lang w:eastAsia="de-DE"/>
              </w:rPr>
              <w:instrText xml:space="preserve"> FORMTEXT </w:instrText>
            </w:r>
            <w:r w:rsidRPr="00563F71">
              <w:rPr>
                <w:rFonts w:cs="Arial"/>
                <w:szCs w:val="20"/>
                <w:lang w:eastAsia="de-DE"/>
              </w:rPr>
            </w:r>
            <w:r w:rsidRPr="00563F71">
              <w:rPr>
                <w:rFonts w:cs="Arial"/>
                <w:szCs w:val="20"/>
                <w:lang w:eastAsia="de-DE"/>
              </w:rPr>
              <w:fldChar w:fldCharType="separate"/>
            </w:r>
            <w:r w:rsidR="00E41386" w:rsidRPr="00E41386">
              <w:rPr>
                <w:rFonts w:cs="Arial"/>
                <w:noProof/>
                <w:szCs w:val="20"/>
                <w:lang w:eastAsia="de-DE"/>
              </w:rPr>
              <w:t>•  Lehrkräfte der Schule</w:t>
            </w:r>
          </w:p>
          <w:p w14:paraId="630B42F1" w14:textId="1561CC6A" w:rsidR="00E41386" w:rsidRPr="00E41386" w:rsidRDefault="00E41386" w:rsidP="00E41386">
            <w:pPr>
              <w:spacing w:line="240" w:lineRule="auto"/>
              <w:rPr>
                <w:rFonts w:cs="Arial"/>
                <w:noProof/>
                <w:szCs w:val="20"/>
                <w:lang w:eastAsia="de-DE"/>
              </w:rPr>
            </w:pPr>
            <w:r w:rsidRPr="00E41386">
              <w:rPr>
                <w:rFonts w:cs="Arial"/>
                <w:noProof/>
                <w:szCs w:val="20"/>
                <w:lang w:eastAsia="de-DE"/>
              </w:rPr>
              <w:t>•  Verwaltungspersonal der Schule</w:t>
            </w:r>
          </w:p>
          <w:p w14:paraId="4213F357" w14:textId="77777777" w:rsidR="00E41386" w:rsidRPr="00E41386" w:rsidRDefault="00E41386" w:rsidP="00E41386">
            <w:pPr>
              <w:spacing w:line="240" w:lineRule="auto"/>
              <w:rPr>
                <w:rFonts w:cs="Arial"/>
                <w:noProof/>
                <w:szCs w:val="20"/>
                <w:lang w:eastAsia="de-DE"/>
              </w:rPr>
            </w:pPr>
            <w:r w:rsidRPr="00E41386">
              <w:rPr>
                <w:rFonts w:cs="Arial"/>
                <w:noProof/>
                <w:szCs w:val="20"/>
                <w:lang w:eastAsia="de-DE"/>
              </w:rPr>
              <w:t>•  Schulleitung / Funktionsstellen</w:t>
            </w:r>
          </w:p>
          <w:p w14:paraId="0BF4A780" w14:textId="126B17A4" w:rsidR="00563F71" w:rsidRPr="00563F71" w:rsidRDefault="00E41386" w:rsidP="00E41386">
            <w:pPr>
              <w:spacing w:line="240" w:lineRule="auto"/>
              <w:rPr>
                <w:rFonts w:cs="Arial"/>
                <w:szCs w:val="20"/>
                <w:lang w:eastAsia="de-DE"/>
              </w:rPr>
            </w:pPr>
            <w:r w:rsidRPr="00E41386">
              <w:rPr>
                <w:rFonts w:cs="Arial"/>
                <w:noProof/>
                <w:szCs w:val="20"/>
                <w:lang w:eastAsia="de-DE"/>
              </w:rPr>
              <w:t>•  ggf. weitere berechtigte schulische Nutzergruppen</w:t>
            </w:r>
            <w:r w:rsidR="00563F71" w:rsidRPr="00563F71">
              <w:rPr>
                <w:rFonts w:cs="Arial"/>
                <w:szCs w:val="20"/>
                <w:lang w:eastAsia="de-DE"/>
              </w:rPr>
              <w:fldChar w:fldCharType="end"/>
            </w:r>
          </w:p>
        </w:tc>
      </w:tr>
    </w:tbl>
    <w:p w14:paraId="4E63AF69"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5. Kategorien der Empfänger, denen die personenbezogenen Daten offengelegt worden sind oder noch offengelegt werden, einschließlich Empfänger in Drittländern oder internationalen Organisationen</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3402"/>
        <w:gridCol w:w="5953"/>
      </w:tblGrid>
      <w:tr w:rsidR="00563F71" w:rsidRPr="00563F71" w14:paraId="4470AA5A" w14:textId="77777777" w:rsidTr="00E836CC">
        <w:tc>
          <w:tcPr>
            <w:tcW w:w="1063" w:type="dxa"/>
            <w:tcMar>
              <w:top w:w="57" w:type="dxa"/>
              <w:bottom w:w="57" w:type="dxa"/>
            </w:tcMar>
          </w:tcPr>
          <w:p w14:paraId="614D3B57"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Lfd. Nr. </w:t>
            </w:r>
          </w:p>
        </w:tc>
        <w:tc>
          <w:tcPr>
            <w:tcW w:w="3402" w:type="dxa"/>
            <w:tcMar>
              <w:top w:w="57" w:type="dxa"/>
              <w:bottom w:w="57" w:type="dxa"/>
            </w:tcMar>
          </w:tcPr>
          <w:p w14:paraId="6AEA5D88"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Empfänger </w:t>
            </w:r>
          </w:p>
        </w:tc>
        <w:tc>
          <w:tcPr>
            <w:tcW w:w="5953" w:type="dxa"/>
            <w:tcMar>
              <w:top w:w="57" w:type="dxa"/>
              <w:bottom w:w="57" w:type="dxa"/>
            </w:tcMar>
          </w:tcPr>
          <w:p w14:paraId="3C131DF2"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Anlass der Offenlegung</w:t>
            </w:r>
          </w:p>
        </w:tc>
      </w:tr>
      <w:tr w:rsidR="00563F71" w:rsidRPr="00563F71" w14:paraId="622C7AF9" w14:textId="77777777" w:rsidTr="00E836CC">
        <w:tc>
          <w:tcPr>
            <w:tcW w:w="1063" w:type="dxa"/>
            <w:tcMar>
              <w:top w:w="57" w:type="dxa"/>
              <w:bottom w:w="57" w:type="dxa"/>
            </w:tcMar>
          </w:tcPr>
          <w:p w14:paraId="31440594" w14:textId="543FCC09" w:rsidR="00563F71" w:rsidRPr="00563F71" w:rsidRDefault="00563F71" w:rsidP="00563F71">
            <w:pPr>
              <w:spacing w:before="40" w:line="240" w:lineRule="auto"/>
              <w:rPr>
                <w:rFonts w:cs="Arial"/>
                <w:szCs w:val="22"/>
                <w:lang w:eastAsia="de-DE"/>
              </w:rPr>
            </w:pPr>
            <w:r w:rsidRPr="00563F71">
              <w:rPr>
                <w:rFonts w:cs="Arial"/>
                <w:szCs w:val="22"/>
                <w:lang w:eastAsia="de-DE"/>
              </w:rPr>
              <w:fldChar w:fldCharType="begin">
                <w:ffData>
                  <w:name w:val="Text9"/>
                  <w:enabled/>
                  <w:calcOnExit w:val="0"/>
                  <w:textInput/>
                </w:ffData>
              </w:fldChar>
            </w:r>
            <w:bookmarkStart w:id="6" w:name="Text9"/>
            <w:r w:rsidRPr="00563F71">
              <w:rPr>
                <w:rFonts w:cs="Arial"/>
                <w:szCs w:val="22"/>
                <w:lang w:eastAsia="de-DE"/>
              </w:rPr>
              <w:instrText xml:space="preserve"> FORMTEXT </w:instrText>
            </w:r>
            <w:r w:rsidRPr="00563F71">
              <w:rPr>
                <w:rFonts w:cs="Arial"/>
                <w:szCs w:val="22"/>
                <w:lang w:eastAsia="de-DE"/>
              </w:rPr>
            </w:r>
            <w:r w:rsidRPr="00563F71">
              <w:rPr>
                <w:rFonts w:cs="Arial"/>
                <w:szCs w:val="22"/>
                <w:lang w:eastAsia="de-DE"/>
              </w:rPr>
              <w:fldChar w:fldCharType="separate"/>
            </w:r>
            <w:r w:rsidR="00C51681">
              <w:rPr>
                <w:rFonts w:cs="Arial"/>
                <w:szCs w:val="22"/>
                <w:lang w:eastAsia="de-DE"/>
              </w:rPr>
              <w:t>---</w:t>
            </w:r>
            <w:r w:rsidRPr="00563F71">
              <w:rPr>
                <w:rFonts w:cs="Arial"/>
                <w:szCs w:val="22"/>
                <w:lang w:eastAsia="de-DE"/>
              </w:rPr>
              <w:fldChar w:fldCharType="end"/>
            </w:r>
            <w:bookmarkEnd w:id="6"/>
          </w:p>
        </w:tc>
        <w:tc>
          <w:tcPr>
            <w:tcW w:w="3402" w:type="dxa"/>
            <w:tcMar>
              <w:top w:w="57" w:type="dxa"/>
              <w:bottom w:w="57" w:type="dxa"/>
            </w:tcMar>
          </w:tcPr>
          <w:p w14:paraId="1996D22A" w14:textId="35C3DD8C" w:rsidR="00563F71" w:rsidRPr="00563F71" w:rsidRDefault="00502163" w:rsidP="00563F71">
            <w:pPr>
              <w:spacing w:before="40" w:line="240" w:lineRule="auto"/>
              <w:rPr>
                <w:rFonts w:cs="Arial"/>
                <w:szCs w:val="22"/>
                <w:lang w:eastAsia="de-DE"/>
              </w:rPr>
            </w:pPr>
            <w:r>
              <w:rPr>
                <w:rFonts w:cs="Arial"/>
                <w:szCs w:val="22"/>
                <w:lang w:eastAsia="de-DE"/>
              </w:rPr>
              <w:fldChar w:fldCharType="begin">
                <w:ffData>
                  <w:name w:val="Text10"/>
                  <w:enabled/>
                  <w:calcOnExit w:val="0"/>
                  <w:textInput/>
                </w:ffData>
              </w:fldChar>
            </w:r>
            <w:bookmarkStart w:id="7" w:name="Text10"/>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C51681">
              <w:rPr>
                <w:rFonts w:cs="Arial"/>
                <w:noProof/>
                <w:szCs w:val="22"/>
                <w:lang w:eastAsia="de-DE"/>
              </w:rPr>
              <w:t>---</w:t>
            </w:r>
            <w:r>
              <w:rPr>
                <w:rFonts w:cs="Arial"/>
                <w:szCs w:val="22"/>
                <w:lang w:eastAsia="de-DE"/>
              </w:rPr>
              <w:fldChar w:fldCharType="end"/>
            </w:r>
            <w:bookmarkEnd w:id="7"/>
          </w:p>
        </w:tc>
        <w:tc>
          <w:tcPr>
            <w:tcW w:w="5953" w:type="dxa"/>
            <w:tcMar>
              <w:top w:w="57" w:type="dxa"/>
              <w:bottom w:w="57" w:type="dxa"/>
            </w:tcMar>
          </w:tcPr>
          <w:p w14:paraId="4A094F1A" w14:textId="0A9A3436" w:rsidR="00563F71" w:rsidRPr="00563F71" w:rsidRDefault="00502163" w:rsidP="00563F71">
            <w:pPr>
              <w:spacing w:before="40" w:line="240" w:lineRule="auto"/>
              <w:rPr>
                <w:rFonts w:cs="Arial"/>
                <w:szCs w:val="22"/>
                <w:lang w:eastAsia="de-DE"/>
              </w:rPr>
            </w:pPr>
            <w:r>
              <w:rPr>
                <w:rFonts w:cs="Arial"/>
                <w:szCs w:val="22"/>
                <w:lang w:eastAsia="de-DE"/>
              </w:rPr>
              <w:fldChar w:fldCharType="begin">
                <w:ffData>
                  <w:name w:val="Text13"/>
                  <w:enabled/>
                  <w:calcOnExit w:val="0"/>
                  <w:textInput/>
                </w:ffData>
              </w:fldChar>
            </w:r>
            <w:bookmarkStart w:id="8" w:name="Text13"/>
            <w:r>
              <w:rPr>
                <w:rFonts w:cs="Arial"/>
                <w:szCs w:val="22"/>
                <w:lang w:eastAsia="de-DE"/>
              </w:rPr>
              <w:instrText xml:space="preserve"> FORMTEXT </w:instrText>
            </w:r>
            <w:r>
              <w:rPr>
                <w:rFonts w:cs="Arial"/>
                <w:szCs w:val="22"/>
                <w:lang w:eastAsia="de-DE"/>
              </w:rPr>
            </w:r>
            <w:r>
              <w:rPr>
                <w:rFonts w:cs="Arial"/>
                <w:szCs w:val="22"/>
                <w:lang w:eastAsia="de-DE"/>
              </w:rPr>
              <w:fldChar w:fldCharType="separate"/>
            </w:r>
            <w:r w:rsidR="00C51681">
              <w:rPr>
                <w:rFonts w:cs="Arial"/>
                <w:noProof/>
                <w:szCs w:val="22"/>
                <w:lang w:eastAsia="de-DE"/>
              </w:rPr>
              <w:t>---</w:t>
            </w:r>
            <w:r>
              <w:rPr>
                <w:rFonts w:cs="Arial"/>
                <w:szCs w:val="22"/>
                <w:lang w:eastAsia="de-DE"/>
              </w:rPr>
              <w:fldChar w:fldCharType="end"/>
            </w:r>
            <w:bookmarkEnd w:id="8"/>
          </w:p>
        </w:tc>
      </w:tr>
    </w:tbl>
    <w:p w14:paraId="5F769D30"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6. Falls zutreffend: Übermittlungen von personenbezogenen Daten an ein Drittland oder an eine internationale Organisation</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3402"/>
        <w:gridCol w:w="5953"/>
      </w:tblGrid>
      <w:tr w:rsidR="00563F71" w:rsidRPr="00563F71" w14:paraId="6963AFBB" w14:textId="77777777" w:rsidTr="00E836CC">
        <w:tc>
          <w:tcPr>
            <w:tcW w:w="1063" w:type="dxa"/>
            <w:tcMar>
              <w:top w:w="57" w:type="dxa"/>
              <w:bottom w:w="57" w:type="dxa"/>
            </w:tcMar>
          </w:tcPr>
          <w:p w14:paraId="64792881"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Lfd. Nr. </w:t>
            </w:r>
          </w:p>
        </w:tc>
        <w:tc>
          <w:tcPr>
            <w:tcW w:w="3402" w:type="dxa"/>
            <w:tcMar>
              <w:top w:w="57" w:type="dxa"/>
              <w:bottom w:w="57" w:type="dxa"/>
            </w:tcMar>
          </w:tcPr>
          <w:p w14:paraId="1713D68D"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Drittland oder internationale Organisation </w:t>
            </w:r>
          </w:p>
        </w:tc>
        <w:tc>
          <w:tcPr>
            <w:tcW w:w="5953" w:type="dxa"/>
            <w:tcMar>
              <w:top w:w="57" w:type="dxa"/>
              <w:bottom w:w="57" w:type="dxa"/>
            </w:tcMar>
          </w:tcPr>
          <w:p w14:paraId="6F1A9219"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Geeignete Garantien im Falle einer Übermittlung nach Art. 49 Abs. 1 Unterabsatz 2 DSGVO</w:t>
            </w:r>
          </w:p>
        </w:tc>
      </w:tr>
      <w:tr w:rsidR="00563F71" w:rsidRPr="00563F71" w14:paraId="28C1C1F3" w14:textId="77777777" w:rsidTr="00E836CC">
        <w:tc>
          <w:tcPr>
            <w:tcW w:w="1063" w:type="dxa"/>
            <w:tcMar>
              <w:top w:w="57" w:type="dxa"/>
              <w:bottom w:w="57" w:type="dxa"/>
            </w:tcMar>
          </w:tcPr>
          <w:p w14:paraId="30599371" w14:textId="741574D0" w:rsidR="00563F71" w:rsidRPr="00563F71" w:rsidRDefault="00502163" w:rsidP="00563F71">
            <w:pPr>
              <w:spacing w:before="40" w:line="240" w:lineRule="auto"/>
              <w:rPr>
                <w:rFonts w:cs="Arial"/>
                <w:b/>
                <w:szCs w:val="22"/>
                <w:lang w:eastAsia="de-DE"/>
              </w:rPr>
            </w:pPr>
            <w:r>
              <w:rPr>
                <w:rFonts w:cs="Arial"/>
                <w:b/>
                <w:szCs w:val="22"/>
                <w:lang w:eastAsia="de-DE"/>
              </w:rPr>
              <w:fldChar w:fldCharType="begin">
                <w:ffData>
                  <w:name w:val=""/>
                  <w:enabled/>
                  <w:calcOnExit w:val="0"/>
                  <w:textInput/>
                </w:ffData>
              </w:fldChar>
            </w:r>
            <w:r>
              <w:rPr>
                <w:rFonts w:cs="Arial"/>
                <w:b/>
                <w:szCs w:val="22"/>
                <w:lang w:eastAsia="de-DE"/>
              </w:rPr>
              <w:instrText xml:space="preserve"> FORMTEXT </w:instrText>
            </w:r>
            <w:r>
              <w:rPr>
                <w:rFonts w:cs="Arial"/>
                <w:b/>
                <w:szCs w:val="22"/>
                <w:lang w:eastAsia="de-DE"/>
              </w:rPr>
            </w:r>
            <w:r>
              <w:rPr>
                <w:rFonts w:cs="Arial"/>
                <w:b/>
                <w:szCs w:val="22"/>
                <w:lang w:eastAsia="de-DE"/>
              </w:rPr>
              <w:fldChar w:fldCharType="separate"/>
            </w:r>
            <w:r w:rsidR="00C51681">
              <w:rPr>
                <w:rFonts w:cs="Arial"/>
                <w:b/>
                <w:noProof/>
                <w:szCs w:val="22"/>
                <w:lang w:eastAsia="de-DE"/>
              </w:rPr>
              <w:t>---</w:t>
            </w:r>
            <w:r>
              <w:rPr>
                <w:rFonts w:cs="Arial"/>
                <w:b/>
                <w:szCs w:val="22"/>
                <w:lang w:eastAsia="de-DE"/>
              </w:rPr>
              <w:fldChar w:fldCharType="end"/>
            </w:r>
          </w:p>
        </w:tc>
        <w:tc>
          <w:tcPr>
            <w:tcW w:w="3402" w:type="dxa"/>
            <w:tcMar>
              <w:top w:w="57" w:type="dxa"/>
              <w:bottom w:w="57" w:type="dxa"/>
            </w:tcMar>
          </w:tcPr>
          <w:p w14:paraId="777A2F36" w14:textId="143996F5" w:rsidR="00563F71" w:rsidRPr="00563F71" w:rsidRDefault="00502163" w:rsidP="00563F71">
            <w:pPr>
              <w:spacing w:before="40" w:line="240" w:lineRule="auto"/>
              <w:rPr>
                <w:rFonts w:cs="Arial"/>
                <w:b/>
                <w:szCs w:val="22"/>
                <w:lang w:eastAsia="de-DE"/>
              </w:rPr>
            </w:pPr>
            <w:r>
              <w:rPr>
                <w:rFonts w:cs="Arial"/>
                <w:b/>
                <w:szCs w:val="22"/>
                <w:lang w:eastAsia="de-DE"/>
              </w:rPr>
              <w:fldChar w:fldCharType="begin">
                <w:ffData>
                  <w:name w:val=""/>
                  <w:enabled/>
                  <w:calcOnExit w:val="0"/>
                  <w:textInput/>
                </w:ffData>
              </w:fldChar>
            </w:r>
            <w:r>
              <w:rPr>
                <w:rFonts w:cs="Arial"/>
                <w:b/>
                <w:szCs w:val="22"/>
                <w:lang w:eastAsia="de-DE"/>
              </w:rPr>
              <w:instrText xml:space="preserve"> FORMTEXT </w:instrText>
            </w:r>
            <w:r>
              <w:rPr>
                <w:rFonts w:cs="Arial"/>
                <w:b/>
                <w:szCs w:val="22"/>
                <w:lang w:eastAsia="de-DE"/>
              </w:rPr>
            </w:r>
            <w:r>
              <w:rPr>
                <w:rFonts w:cs="Arial"/>
                <w:b/>
                <w:szCs w:val="22"/>
                <w:lang w:eastAsia="de-DE"/>
              </w:rPr>
              <w:fldChar w:fldCharType="separate"/>
            </w:r>
            <w:r w:rsidR="00C51681">
              <w:rPr>
                <w:rFonts w:cs="Arial"/>
                <w:b/>
                <w:noProof/>
                <w:szCs w:val="22"/>
                <w:lang w:eastAsia="de-DE"/>
              </w:rPr>
              <w:t>---</w:t>
            </w:r>
            <w:r>
              <w:rPr>
                <w:rFonts w:cs="Arial"/>
                <w:b/>
                <w:szCs w:val="22"/>
                <w:lang w:eastAsia="de-DE"/>
              </w:rPr>
              <w:fldChar w:fldCharType="end"/>
            </w:r>
          </w:p>
        </w:tc>
        <w:tc>
          <w:tcPr>
            <w:tcW w:w="5953" w:type="dxa"/>
            <w:tcMar>
              <w:top w:w="57" w:type="dxa"/>
              <w:bottom w:w="57" w:type="dxa"/>
            </w:tcMar>
          </w:tcPr>
          <w:p w14:paraId="257230AA" w14:textId="226C4728" w:rsidR="00563F71" w:rsidRPr="00563F71" w:rsidRDefault="00502163" w:rsidP="00563F71">
            <w:pPr>
              <w:spacing w:before="40" w:line="240" w:lineRule="auto"/>
              <w:rPr>
                <w:rFonts w:cs="Arial"/>
                <w:b/>
                <w:szCs w:val="22"/>
                <w:lang w:eastAsia="de-DE"/>
              </w:rPr>
            </w:pPr>
            <w:r>
              <w:rPr>
                <w:rFonts w:cs="Arial"/>
                <w:b/>
                <w:szCs w:val="22"/>
                <w:lang w:eastAsia="de-DE"/>
              </w:rPr>
              <w:fldChar w:fldCharType="begin">
                <w:ffData>
                  <w:name w:val=""/>
                  <w:enabled/>
                  <w:calcOnExit w:val="0"/>
                  <w:textInput/>
                </w:ffData>
              </w:fldChar>
            </w:r>
            <w:r>
              <w:rPr>
                <w:rFonts w:cs="Arial"/>
                <w:b/>
                <w:szCs w:val="22"/>
                <w:lang w:eastAsia="de-DE"/>
              </w:rPr>
              <w:instrText xml:space="preserve"> FORMTEXT </w:instrText>
            </w:r>
            <w:r>
              <w:rPr>
                <w:rFonts w:cs="Arial"/>
                <w:b/>
                <w:szCs w:val="22"/>
                <w:lang w:eastAsia="de-DE"/>
              </w:rPr>
            </w:r>
            <w:r>
              <w:rPr>
                <w:rFonts w:cs="Arial"/>
                <w:b/>
                <w:szCs w:val="22"/>
                <w:lang w:eastAsia="de-DE"/>
              </w:rPr>
              <w:fldChar w:fldCharType="separate"/>
            </w:r>
            <w:r w:rsidR="00C51681">
              <w:rPr>
                <w:rFonts w:cs="Arial"/>
                <w:b/>
                <w:noProof/>
                <w:szCs w:val="22"/>
                <w:lang w:eastAsia="de-DE"/>
              </w:rPr>
              <w:t>---</w:t>
            </w:r>
            <w:r>
              <w:rPr>
                <w:rFonts w:cs="Arial"/>
                <w:b/>
                <w:szCs w:val="22"/>
                <w:lang w:eastAsia="de-DE"/>
              </w:rPr>
              <w:fldChar w:fldCharType="end"/>
            </w:r>
          </w:p>
        </w:tc>
      </w:tr>
    </w:tbl>
    <w:p w14:paraId="2C3A591A"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7. Vorgesehene Fristen für die Löschung der verschiedenen Datenkategorien</w:t>
      </w:r>
    </w:p>
    <w:tbl>
      <w:tblPr>
        <w:tblW w:w="10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452"/>
      </w:tblGrid>
      <w:tr w:rsidR="00563F71" w:rsidRPr="00563F71" w14:paraId="62050B7D" w14:textId="77777777" w:rsidTr="00E836CC">
        <w:tc>
          <w:tcPr>
            <w:tcW w:w="1063" w:type="dxa"/>
            <w:tcMar>
              <w:top w:w="57" w:type="dxa"/>
              <w:bottom w:w="57" w:type="dxa"/>
            </w:tcMar>
          </w:tcPr>
          <w:p w14:paraId="5578FB68"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 xml:space="preserve">Lfd. Nr. </w:t>
            </w:r>
          </w:p>
        </w:tc>
        <w:tc>
          <w:tcPr>
            <w:tcW w:w="9452" w:type="dxa"/>
            <w:tcMar>
              <w:top w:w="57" w:type="dxa"/>
              <w:bottom w:w="57" w:type="dxa"/>
            </w:tcMar>
          </w:tcPr>
          <w:p w14:paraId="1D51B121" w14:textId="77777777" w:rsidR="00563F71" w:rsidRPr="00563F71" w:rsidRDefault="00563F71" w:rsidP="00563F71">
            <w:pPr>
              <w:spacing w:before="40" w:line="240" w:lineRule="auto"/>
              <w:jc w:val="center"/>
              <w:rPr>
                <w:rFonts w:cs="Arial"/>
                <w:b/>
                <w:sz w:val="18"/>
                <w:szCs w:val="20"/>
                <w:lang w:eastAsia="de-DE"/>
              </w:rPr>
            </w:pPr>
            <w:r w:rsidRPr="00563F71">
              <w:rPr>
                <w:rFonts w:cs="Arial"/>
                <w:b/>
                <w:sz w:val="18"/>
                <w:szCs w:val="20"/>
                <w:lang w:eastAsia="de-DE"/>
              </w:rPr>
              <w:t>Löschungsfrist</w:t>
            </w:r>
          </w:p>
        </w:tc>
      </w:tr>
      <w:tr w:rsidR="00563F71" w:rsidRPr="00563F71" w14:paraId="575893B9" w14:textId="77777777" w:rsidTr="00E836CC">
        <w:tc>
          <w:tcPr>
            <w:tcW w:w="1063" w:type="dxa"/>
            <w:tcMar>
              <w:top w:w="57" w:type="dxa"/>
              <w:bottom w:w="57" w:type="dxa"/>
            </w:tcMar>
          </w:tcPr>
          <w:p w14:paraId="7696A5B4" w14:textId="77777777" w:rsidR="00563F71" w:rsidRPr="00563F71" w:rsidRDefault="00502163" w:rsidP="00563F71">
            <w:pPr>
              <w:spacing w:line="240" w:lineRule="auto"/>
              <w:rPr>
                <w:rFonts w:cs="Arial"/>
                <w:szCs w:val="20"/>
                <w:lang w:eastAsia="de-DE"/>
              </w:rPr>
            </w:pPr>
            <w:r>
              <w:rPr>
                <w:rFonts w:cs="Arial"/>
                <w:szCs w:val="20"/>
                <w:lang w:eastAsia="de-DE"/>
              </w:rPr>
              <w:fldChar w:fldCharType="begin">
                <w:ffData>
                  <w:name w:val=""/>
                  <w:enabled/>
                  <w:calcOnExit w:val="0"/>
                  <w:textInput/>
                </w:ffData>
              </w:fldChar>
            </w:r>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Pr>
                <w:rFonts w:cs="Arial"/>
                <w:noProof/>
                <w:szCs w:val="20"/>
                <w:lang w:eastAsia="de-DE"/>
              </w:rPr>
              <w:t> </w:t>
            </w:r>
            <w:r>
              <w:rPr>
                <w:rFonts w:cs="Arial"/>
                <w:noProof/>
                <w:szCs w:val="20"/>
                <w:lang w:eastAsia="de-DE"/>
              </w:rPr>
              <w:t> </w:t>
            </w:r>
            <w:r>
              <w:rPr>
                <w:rFonts w:cs="Arial"/>
                <w:noProof/>
                <w:szCs w:val="20"/>
                <w:lang w:eastAsia="de-DE"/>
              </w:rPr>
              <w:t> </w:t>
            </w:r>
            <w:r>
              <w:rPr>
                <w:rFonts w:cs="Arial"/>
                <w:noProof/>
                <w:szCs w:val="20"/>
                <w:lang w:eastAsia="de-DE"/>
              </w:rPr>
              <w:t> </w:t>
            </w:r>
            <w:r>
              <w:rPr>
                <w:rFonts w:cs="Arial"/>
                <w:noProof/>
                <w:szCs w:val="20"/>
                <w:lang w:eastAsia="de-DE"/>
              </w:rPr>
              <w:t> </w:t>
            </w:r>
            <w:r>
              <w:rPr>
                <w:rFonts w:cs="Arial"/>
                <w:szCs w:val="20"/>
                <w:lang w:eastAsia="de-DE"/>
              </w:rPr>
              <w:fldChar w:fldCharType="end"/>
            </w:r>
          </w:p>
        </w:tc>
        <w:tc>
          <w:tcPr>
            <w:tcW w:w="9452" w:type="dxa"/>
            <w:tcMar>
              <w:top w:w="57" w:type="dxa"/>
              <w:bottom w:w="57" w:type="dxa"/>
            </w:tcMar>
          </w:tcPr>
          <w:p w14:paraId="5D5EF54D" w14:textId="0EAC18C0" w:rsidR="00E41386" w:rsidRDefault="00502163" w:rsidP="00E41386">
            <w:pPr>
              <w:spacing w:line="240" w:lineRule="auto"/>
              <w:rPr>
                <w:rFonts w:cs="Arial"/>
                <w:noProof/>
                <w:szCs w:val="20"/>
                <w:lang w:eastAsia="de-DE"/>
              </w:rPr>
            </w:pPr>
            <w:r>
              <w:rPr>
                <w:rFonts w:cs="Arial"/>
                <w:szCs w:val="20"/>
                <w:lang w:eastAsia="de-DE"/>
              </w:rPr>
              <w:fldChar w:fldCharType="begin">
                <w:ffData>
                  <w:name w:val=""/>
                  <w:enabled/>
                  <w:calcOnExit w:val="0"/>
                  <w:textInput/>
                </w:ffData>
              </w:fldChar>
            </w:r>
            <w:r>
              <w:rPr>
                <w:rFonts w:cs="Arial"/>
                <w:szCs w:val="20"/>
                <w:lang w:eastAsia="de-DE"/>
              </w:rPr>
              <w:instrText xml:space="preserve"> FORMTEXT </w:instrText>
            </w:r>
            <w:r>
              <w:rPr>
                <w:rFonts w:cs="Arial"/>
                <w:szCs w:val="20"/>
                <w:lang w:eastAsia="de-DE"/>
              </w:rPr>
            </w:r>
            <w:r>
              <w:rPr>
                <w:rFonts w:cs="Arial"/>
                <w:szCs w:val="20"/>
                <w:lang w:eastAsia="de-DE"/>
              </w:rPr>
              <w:fldChar w:fldCharType="separate"/>
            </w:r>
            <w:r w:rsidR="00C51681" w:rsidRPr="00C51681">
              <w:rPr>
                <w:rFonts w:cs="Arial"/>
                <w:noProof/>
                <w:szCs w:val="20"/>
                <w:lang w:eastAsia="de-DE"/>
              </w:rPr>
              <w:t xml:space="preserve">Die gespeicherten Daten werden </w:t>
            </w:r>
            <w:r w:rsidR="00E41386">
              <w:rPr>
                <w:rFonts w:cs="Arial"/>
                <w:noProof/>
                <w:szCs w:val="20"/>
                <w:lang w:eastAsia="de-DE"/>
              </w:rPr>
              <w:t xml:space="preserve">gelöscht … </w:t>
            </w:r>
          </w:p>
          <w:p w14:paraId="219774EF" w14:textId="0696AC5C" w:rsidR="00E41386" w:rsidRPr="00E41386" w:rsidRDefault="00E41386" w:rsidP="00E41386">
            <w:pPr>
              <w:spacing w:line="240" w:lineRule="auto"/>
              <w:rPr>
                <w:rFonts w:cs="Arial"/>
                <w:noProof/>
                <w:szCs w:val="20"/>
                <w:lang w:eastAsia="de-DE"/>
              </w:rPr>
            </w:pPr>
            <w:r w:rsidRPr="00E41386">
              <w:rPr>
                <w:rFonts w:cs="Arial"/>
                <w:noProof/>
                <w:szCs w:val="20"/>
                <w:lang w:eastAsia="de-DE"/>
              </w:rPr>
              <w:t>•  Nutzerkonten: bei Ausscheiden aus der Schule</w:t>
            </w:r>
          </w:p>
          <w:p w14:paraId="4A6DA753" w14:textId="77777777" w:rsidR="00E41386" w:rsidRPr="00E41386" w:rsidRDefault="00E41386" w:rsidP="00E41386">
            <w:pPr>
              <w:spacing w:line="240" w:lineRule="auto"/>
              <w:rPr>
                <w:rFonts w:cs="Arial"/>
                <w:noProof/>
                <w:szCs w:val="20"/>
                <w:lang w:eastAsia="de-DE"/>
              </w:rPr>
            </w:pPr>
            <w:r w:rsidRPr="00E41386">
              <w:rPr>
                <w:rFonts w:cs="Arial"/>
                <w:noProof/>
                <w:szCs w:val="20"/>
                <w:lang w:eastAsia="de-DE"/>
              </w:rPr>
              <w:t>•  Projektdaten / Boards: nach Wegfall des Zwecks bzw. nach schulinterner Regelung</w:t>
            </w:r>
          </w:p>
          <w:p w14:paraId="340E29C1" w14:textId="7299AAC2" w:rsidR="00E41386" w:rsidRPr="00E41386" w:rsidRDefault="00E41386" w:rsidP="00E41386">
            <w:pPr>
              <w:spacing w:line="240" w:lineRule="auto"/>
              <w:rPr>
                <w:rFonts w:cs="Arial"/>
                <w:noProof/>
                <w:szCs w:val="20"/>
                <w:lang w:eastAsia="de-DE"/>
              </w:rPr>
            </w:pPr>
            <w:r w:rsidRPr="00E41386">
              <w:rPr>
                <w:rFonts w:cs="Arial"/>
                <w:noProof/>
                <w:szCs w:val="20"/>
                <w:lang w:eastAsia="de-DE"/>
              </w:rPr>
              <w:t>•  Inhalte (Aufgaben, Kommentare):</w:t>
            </w:r>
            <w:r>
              <w:rPr>
                <w:rFonts w:cs="Arial"/>
                <w:noProof/>
                <w:szCs w:val="20"/>
                <w:lang w:eastAsia="de-DE"/>
              </w:rPr>
              <w:t xml:space="preserve"> </w:t>
            </w:r>
            <w:r w:rsidRPr="00E41386">
              <w:rPr>
                <w:rFonts w:cs="Arial"/>
                <w:noProof/>
                <w:szCs w:val="20"/>
                <w:lang w:eastAsia="de-DE"/>
              </w:rPr>
              <w:t>Löschung oder Archivierung nach Abschluss der jeweiligen Arbeitsprozesse</w:t>
            </w:r>
          </w:p>
          <w:p w14:paraId="0C5FEECB" w14:textId="1E649A78" w:rsidR="00563F71" w:rsidRPr="00563F71" w:rsidRDefault="00E41386" w:rsidP="00E41386">
            <w:pPr>
              <w:spacing w:line="240" w:lineRule="auto"/>
              <w:rPr>
                <w:rFonts w:cs="Arial"/>
                <w:szCs w:val="20"/>
                <w:lang w:eastAsia="de-DE"/>
              </w:rPr>
            </w:pPr>
            <w:r w:rsidRPr="00E41386">
              <w:rPr>
                <w:rFonts w:cs="Arial"/>
                <w:noProof/>
                <w:szCs w:val="20"/>
                <w:lang w:eastAsia="de-DE"/>
              </w:rPr>
              <w:t>•  Regelmäßige Überprüfung durch die Schule (mindestens jährlich)</w:t>
            </w:r>
            <w:r w:rsidR="00502163">
              <w:rPr>
                <w:rFonts w:cs="Arial"/>
                <w:szCs w:val="20"/>
                <w:lang w:eastAsia="de-DE"/>
              </w:rPr>
              <w:fldChar w:fldCharType="end"/>
            </w:r>
          </w:p>
        </w:tc>
      </w:tr>
    </w:tbl>
    <w:p w14:paraId="7C27FFF6"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lastRenderedPageBreak/>
        <w:t>8. Allgemeine Beschreibung der technischen und organisatorischen Maßnahmen gemäß Art. 32 Abs. 1 DSGVO, ggf. einschließlich der Maßnahmen nach Art. 8 Abs. 2 Satz 2 BayDSG-E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278169BC" w14:textId="77777777" w:rsidTr="00E836CC">
        <w:tc>
          <w:tcPr>
            <w:tcW w:w="10515" w:type="dxa"/>
            <w:tcMar>
              <w:top w:w="57" w:type="dxa"/>
              <w:bottom w:w="57" w:type="dxa"/>
            </w:tcMar>
          </w:tcPr>
          <w:p w14:paraId="160D0004" w14:textId="0626710D" w:rsidR="00E41386" w:rsidRPr="00E41386" w:rsidRDefault="00502163" w:rsidP="00E41386">
            <w:pPr>
              <w:keepNext/>
              <w:spacing w:before="240" w:line="240" w:lineRule="auto"/>
              <w:rPr>
                <w:rFonts w:cs="Arial"/>
                <w:snapToGrid w:val="0"/>
                <w:szCs w:val="22"/>
                <w:lang w:eastAsia="de-DE"/>
              </w:rPr>
            </w:pPr>
            <w:r>
              <w:rPr>
                <w:rFonts w:cs="Arial"/>
                <w:snapToGrid w:val="0"/>
                <w:szCs w:val="22"/>
                <w:lang w:eastAsia="de-DE"/>
              </w:rPr>
              <w:fldChar w:fldCharType="begin">
                <w:ffData>
                  <w:name w:val=""/>
                  <w:enabled/>
                  <w:calcOnExit w:val="0"/>
                  <w:textInput/>
                </w:ffData>
              </w:fldChar>
            </w:r>
            <w:r>
              <w:rPr>
                <w:rFonts w:cs="Arial"/>
                <w:snapToGrid w:val="0"/>
                <w:szCs w:val="22"/>
                <w:lang w:eastAsia="de-DE"/>
              </w:rPr>
              <w:instrText xml:space="preserve"> FORMTEXT </w:instrText>
            </w:r>
            <w:r>
              <w:rPr>
                <w:rFonts w:cs="Arial"/>
                <w:snapToGrid w:val="0"/>
                <w:szCs w:val="22"/>
                <w:lang w:eastAsia="de-DE"/>
              </w:rPr>
            </w:r>
            <w:r>
              <w:rPr>
                <w:rFonts w:cs="Arial"/>
                <w:snapToGrid w:val="0"/>
                <w:szCs w:val="22"/>
                <w:lang w:eastAsia="de-DE"/>
              </w:rPr>
              <w:fldChar w:fldCharType="separate"/>
            </w:r>
            <w:r w:rsidR="00E41386" w:rsidRPr="00E41386">
              <w:rPr>
                <w:rFonts w:cs="Arial"/>
                <w:snapToGrid w:val="0"/>
                <w:szCs w:val="22"/>
                <w:lang w:eastAsia="de-DE"/>
              </w:rPr>
              <w:t>Vertraulichkeit / Verpflichtung</w:t>
            </w:r>
            <w:r w:rsidR="00E41386">
              <w:rPr>
                <w:rFonts w:cs="Arial"/>
                <w:snapToGrid w:val="0"/>
                <w:szCs w:val="22"/>
                <w:lang w:eastAsia="de-DE"/>
              </w:rPr>
              <w:br/>
            </w:r>
            <w:r w:rsidR="00E41386" w:rsidRPr="00E41386">
              <w:rPr>
                <w:rFonts w:cs="Arial"/>
                <w:snapToGrid w:val="0"/>
                <w:szCs w:val="22"/>
                <w:lang w:eastAsia="de-DE"/>
              </w:rPr>
              <w:t>•</w:t>
            </w:r>
            <w:r w:rsidR="00E41386" w:rsidRPr="00E41386">
              <w:rPr>
                <w:rFonts w:cs="Arial"/>
                <w:snapToGrid w:val="0"/>
                <w:szCs w:val="22"/>
                <w:lang w:eastAsia="de-DE"/>
              </w:rPr>
              <w:tab/>
              <w:t>Verpflichtung aller beteiligten Personen auf Datenschutz und Vertraulichkeit</w:t>
            </w:r>
            <w:r w:rsidR="00E41386">
              <w:rPr>
                <w:rFonts w:cs="Arial"/>
                <w:snapToGrid w:val="0"/>
                <w:szCs w:val="22"/>
                <w:lang w:eastAsia="de-DE"/>
              </w:rPr>
              <w:br/>
            </w:r>
            <w:r w:rsidR="00E41386" w:rsidRPr="00E41386">
              <w:rPr>
                <w:rFonts w:cs="Arial"/>
                <w:snapToGrid w:val="0"/>
                <w:szCs w:val="22"/>
                <w:lang w:eastAsia="de-DE"/>
              </w:rPr>
              <w:t>•</w:t>
            </w:r>
            <w:r w:rsidR="00E41386" w:rsidRPr="00E41386">
              <w:rPr>
                <w:rFonts w:cs="Arial"/>
                <w:snapToGrid w:val="0"/>
                <w:szCs w:val="22"/>
                <w:lang w:eastAsia="de-DE"/>
              </w:rPr>
              <w:tab/>
              <w:t>Weisungsrecht des Auftraggebers gegenüber dem Auftragnehmer</w:t>
            </w:r>
          </w:p>
          <w:p w14:paraId="576C939B" w14:textId="4F7CE3CC" w:rsidR="00E41386" w:rsidRPr="00E41386" w:rsidRDefault="00E41386" w:rsidP="00E41386">
            <w:pPr>
              <w:keepNext/>
              <w:spacing w:before="240" w:line="240" w:lineRule="auto"/>
              <w:rPr>
                <w:rFonts w:cs="Arial"/>
                <w:snapToGrid w:val="0"/>
                <w:szCs w:val="22"/>
                <w:lang w:eastAsia="de-DE"/>
              </w:rPr>
            </w:pPr>
            <w:r w:rsidRPr="00E41386">
              <w:rPr>
                <w:rFonts w:cs="Arial"/>
                <w:snapToGrid w:val="0"/>
                <w:szCs w:val="22"/>
                <w:lang w:eastAsia="de-DE"/>
              </w:rPr>
              <w:t>Hosting / Infrastruktur</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Betrieb im Rechenzentrum (z. B. Hetzner, Deutschland)</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DSGVO-konforme Auftragsverarbeitung</w:t>
            </w:r>
          </w:p>
          <w:p w14:paraId="4AAA40F6" w14:textId="689A9220" w:rsidR="00E41386" w:rsidRPr="00E41386" w:rsidRDefault="00E41386" w:rsidP="00E41386">
            <w:pPr>
              <w:keepNext/>
              <w:spacing w:before="240" w:line="240" w:lineRule="auto"/>
              <w:rPr>
                <w:rFonts w:cs="Arial"/>
                <w:snapToGrid w:val="0"/>
                <w:szCs w:val="22"/>
                <w:lang w:eastAsia="de-DE"/>
              </w:rPr>
            </w:pPr>
            <w:r w:rsidRPr="00E41386">
              <w:rPr>
                <w:rFonts w:cs="Arial"/>
                <w:snapToGrid w:val="0"/>
                <w:szCs w:val="22"/>
                <w:lang w:eastAsia="de-DE"/>
              </w:rPr>
              <w:t>Zutrittskontrolle</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Physische Zugangssicherung im Rechenzentrum (RFID, Protokollierung)</w:t>
            </w:r>
          </w:p>
          <w:p w14:paraId="47AFA520" w14:textId="5F58E40A" w:rsidR="00E41386" w:rsidRPr="00E41386" w:rsidRDefault="00E41386" w:rsidP="00E41386">
            <w:pPr>
              <w:keepNext/>
              <w:spacing w:before="240" w:line="240" w:lineRule="auto"/>
              <w:rPr>
                <w:rFonts w:cs="Arial"/>
                <w:snapToGrid w:val="0"/>
                <w:szCs w:val="22"/>
                <w:lang w:eastAsia="de-DE"/>
              </w:rPr>
            </w:pPr>
            <w:r w:rsidRPr="00E41386">
              <w:rPr>
                <w:rFonts w:cs="Arial"/>
                <w:snapToGrid w:val="0"/>
                <w:szCs w:val="22"/>
                <w:lang w:eastAsia="de-DE"/>
              </w:rPr>
              <w:t>Zugangskontrolle</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Authentifizierung über Benutzername und Passwort</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Rollenbasierte Zugriffssysteme</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Regelmäßige Überprüfung der Benutzerkonten</w:t>
            </w:r>
          </w:p>
          <w:p w14:paraId="1434ACFE" w14:textId="2B83E95D" w:rsidR="00E41386" w:rsidRPr="00E41386" w:rsidRDefault="00E41386" w:rsidP="00E41386">
            <w:pPr>
              <w:keepNext/>
              <w:spacing w:before="240" w:line="240" w:lineRule="auto"/>
              <w:rPr>
                <w:rFonts w:cs="Arial"/>
                <w:snapToGrid w:val="0"/>
                <w:szCs w:val="22"/>
                <w:lang w:eastAsia="de-DE"/>
              </w:rPr>
            </w:pPr>
            <w:r w:rsidRPr="00E41386">
              <w:rPr>
                <w:rFonts w:cs="Arial"/>
                <w:snapToGrid w:val="0"/>
                <w:szCs w:val="22"/>
                <w:lang w:eastAsia="de-DE"/>
              </w:rPr>
              <w:t>Zugriffskontrolle</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Rechtevergabe nach dem Need-</w:t>
            </w:r>
            <w:proofErr w:type="spellStart"/>
            <w:r w:rsidRPr="00E41386">
              <w:rPr>
                <w:rFonts w:cs="Arial"/>
                <w:snapToGrid w:val="0"/>
                <w:szCs w:val="22"/>
                <w:lang w:eastAsia="de-DE"/>
              </w:rPr>
              <w:t>to</w:t>
            </w:r>
            <w:proofErr w:type="spellEnd"/>
            <w:r w:rsidRPr="00E41386">
              <w:rPr>
                <w:rFonts w:cs="Arial"/>
                <w:snapToGrid w:val="0"/>
                <w:szCs w:val="22"/>
                <w:lang w:eastAsia="de-DE"/>
              </w:rPr>
              <w:t>-</w:t>
            </w:r>
            <w:proofErr w:type="spellStart"/>
            <w:r w:rsidRPr="00E41386">
              <w:rPr>
                <w:rFonts w:cs="Arial"/>
                <w:snapToGrid w:val="0"/>
                <w:szCs w:val="22"/>
                <w:lang w:eastAsia="de-DE"/>
              </w:rPr>
              <w:t>know</w:t>
            </w:r>
            <w:proofErr w:type="spellEnd"/>
            <w:r w:rsidRPr="00E41386">
              <w:rPr>
                <w:rFonts w:cs="Arial"/>
                <w:snapToGrid w:val="0"/>
                <w:szCs w:val="22"/>
                <w:lang w:eastAsia="de-DE"/>
              </w:rPr>
              <w:t>-Prinzip</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Differenzierte Rollen (Admin, Nutzer etc.)</w:t>
            </w:r>
          </w:p>
          <w:p w14:paraId="3EC455F1" w14:textId="513E8DF4" w:rsidR="00E41386" w:rsidRPr="00E41386" w:rsidRDefault="00E41386" w:rsidP="00E41386">
            <w:pPr>
              <w:keepNext/>
              <w:spacing w:before="240" w:line="240" w:lineRule="auto"/>
              <w:rPr>
                <w:rFonts w:cs="Arial"/>
                <w:snapToGrid w:val="0"/>
                <w:szCs w:val="22"/>
                <w:lang w:eastAsia="de-DE"/>
              </w:rPr>
            </w:pPr>
            <w:r w:rsidRPr="00E41386">
              <w:rPr>
                <w:rFonts w:cs="Arial"/>
                <w:snapToGrid w:val="0"/>
                <w:szCs w:val="22"/>
                <w:lang w:eastAsia="de-DE"/>
              </w:rPr>
              <w:t>Weitergabekontrolle</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Verschlüsselte Datenübertragung (HTTPS)</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Keine unkontrollierte Datenweitergabe</w:t>
            </w:r>
          </w:p>
          <w:p w14:paraId="0ED74AE8" w14:textId="7D82F1A9" w:rsidR="00E41386" w:rsidRPr="00E41386" w:rsidRDefault="00E41386" w:rsidP="00E41386">
            <w:pPr>
              <w:keepNext/>
              <w:spacing w:before="240" w:line="240" w:lineRule="auto"/>
              <w:rPr>
                <w:rFonts w:cs="Arial"/>
                <w:snapToGrid w:val="0"/>
                <w:szCs w:val="22"/>
                <w:lang w:eastAsia="de-DE"/>
              </w:rPr>
            </w:pPr>
            <w:r w:rsidRPr="00E41386">
              <w:rPr>
                <w:rFonts w:cs="Arial"/>
                <w:snapToGrid w:val="0"/>
                <w:szCs w:val="22"/>
                <w:lang w:eastAsia="de-DE"/>
              </w:rPr>
              <w:t>Eingabekontrolle</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Protokollierung von Änderungen (je nach Systemfunktion)</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Nachvollziehbarkeit von Bearbeitungen</w:t>
            </w:r>
          </w:p>
          <w:p w14:paraId="3DD1FCB9" w14:textId="309F4E00" w:rsidR="00E41386" w:rsidRPr="00E41386" w:rsidRDefault="00E41386" w:rsidP="00E41386">
            <w:pPr>
              <w:keepNext/>
              <w:spacing w:before="240" w:line="240" w:lineRule="auto"/>
              <w:rPr>
                <w:rFonts w:cs="Arial"/>
                <w:snapToGrid w:val="0"/>
                <w:szCs w:val="22"/>
                <w:lang w:eastAsia="de-DE"/>
              </w:rPr>
            </w:pPr>
            <w:r w:rsidRPr="00E41386">
              <w:rPr>
                <w:rFonts w:cs="Arial"/>
                <w:snapToGrid w:val="0"/>
                <w:szCs w:val="22"/>
                <w:lang w:eastAsia="de-DE"/>
              </w:rPr>
              <w:t>Auftragskontrolle</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Vertrag zur Auftragsverarbeitung</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Dokumentierte Prozesse und Zuständigkeiten</w:t>
            </w:r>
          </w:p>
          <w:p w14:paraId="5BB9E024" w14:textId="516D8BA6" w:rsidR="00E41386" w:rsidRPr="00E41386" w:rsidRDefault="00E41386" w:rsidP="00E41386">
            <w:pPr>
              <w:keepNext/>
              <w:spacing w:before="240" w:line="240" w:lineRule="auto"/>
              <w:rPr>
                <w:rFonts w:cs="Arial"/>
                <w:snapToGrid w:val="0"/>
                <w:szCs w:val="22"/>
                <w:lang w:eastAsia="de-DE"/>
              </w:rPr>
            </w:pPr>
            <w:r w:rsidRPr="00E41386">
              <w:rPr>
                <w:rFonts w:cs="Arial"/>
                <w:snapToGrid w:val="0"/>
                <w:szCs w:val="22"/>
                <w:lang w:eastAsia="de-DE"/>
              </w:rPr>
              <w:t>Verfügbarkeitskontrolle</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Regelmäßige Backups</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Redundante Systeme (Strom, Netzwerk)</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Schutz durch Firewalls und Updates</w:t>
            </w:r>
          </w:p>
          <w:p w14:paraId="0923E335" w14:textId="16FB1B7C" w:rsidR="00E41386" w:rsidRPr="00E41386" w:rsidRDefault="00E41386" w:rsidP="00E41386">
            <w:pPr>
              <w:keepNext/>
              <w:spacing w:before="240" w:line="240" w:lineRule="auto"/>
              <w:rPr>
                <w:rFonts w:cs="Arial"/>
                <w:snapToGrid w:val="0"/>
                <w:szCs w:val="22"/>
                <w:lang w:eastAsia="de-DE"/>
              </w:rPr>
            </w:pPr>
            <w:r w:rsidRPr="00E41386">
              <w:rPr>
                <w:rFonts w:cs="Arial"/>
                <w:snapToGrid w:val="0"/>
                <w:szCs w:val="22"/>
                <w:lang w:eastAsia="de-DE"/>
              </w:rPr>
              <w:t>Trennungsgebot</w:t>
            </w:r>
            <w:r>
              <w:rPr>
                <w:rFonts w:cs="Arial"/>
                <w:snapToGrid w:val="0"/>
                <w:szCs w:val="22"/>
                <w:lang w:eastAsia="de-DE"/>
              </w:rPr>
              <w:br/>
            </w:r>
            <w:r w:rsidRPr="00E41386">
              <w:rPr>
                <w:rFonts w:cs="Arial"/>
                <w:snapToGrid w:val="0"/>
                <w:szCs w:val="22"/>
                <w:lang w:eastAsia="de-DE"/>
              </w:rPr>
              <w:t>•</w:t>
            </w:r>
            <w:r w:rsidRPr="00E41386">
              <w:rPr>
                <w:rFonts w:cs="Arial"/>
                <w:snapToGrid w:val="0"/>
                <w:szCs w:val="22"/>
                <w:lang w:eastAsia="de-DE"/>
              </w:rPr>
              <w:tab/>
              <w:t>Mandantentrennung zwischen Schulen</w:t>
            </w:r>
          </w:p>
          <w:p w14:paraId="259385D1" w14:textId="40D00B52" w:rsidR="00563F71" w:rsidRPr="00563F71" w:rsidRDefault="00E41386" w:rsidP="00E41386">
            <w:pPr>
              <w:spacing w:before="40" w:line="240" w:lineRule="auto"/>
              <w:rPr>
                <w:rFonts w:cs="Arial"/>
                <w:snapToGrid w:val="0"/>
                <w:szCs w:val="22"/>
                <w:lang w:eastAsia="de-DE"/>
              </w:rPr>
            </w:pPr>
            <w:r w:rsidRPr="00E41386">
              <w:rPr>
                <w:rFonts w:cs="Arial"/>
                <w:snapToGrid w:val="0"/>
                <w:szCs w:val="22"/>
                <w:lang w:eastAsia="de-DE"/>
              </w:rPr>
              <w:t>•</w:t>
            </w:r>
            <w:r w:rsidRPr="00E41386">
              <w:rPr>
                <w:rFonts w:cs="Arial"/>
                <w:snapToGrid w:val="0"/>
                <w:szCs w:val="22"/>
                <w:lang w:eastAsia="de-DE"/>
              </w:rPr>
              <w:tab/>
              <w:t>Keine Vermischung von Datenbeständen</w:t>
            </w:r>
            <w:r w:rsidR="00502163">
              <w:rPr>
                <w:rFonts w:cs="Arial"/>
                <w:snapToGrid w:val="0"/>
                <w:szCs w:val="22"/>
                <w:lang w:eastAsia="de-DE"/>
              </w:rPr>
              <w:fldChar w:fldCharType="end"/>
            </w:r>
          </w:p>
        </w:tc>
      </w:tr>
    </w:tbl>
    <w:p w14:paraId="2AC21DBA" w14:textId="77777777" w:rsidR="00F44B6E" w:rsidRDefault="00F44B6E" w:rsidP="00E836CC">
      <w:pPr>
        <w:keepNext/>
        <w:spacing w:after="120" w:line="240" w:lineRule="auto"/>
        <w:jc w:val="center"/>
        <w:rPr>
          <w:rFonts w:cs="Arial"/>
          <w:b/>
          <w:sz w:val="28"/>
          <w:szCs w:val="28"/>
          <w:lang w:eastAsia="de-DE"/>
        </w:rPr>
      </w:pPr>
    </w:p>
    <w:p w14:paraId="73FB2688" w14:textId="77777777" w:rsidR="00563F71" w:rsidRPr="00563F71" w:rsidRDefault="00563F71" w:rsidP="00E836CC">
      <w:pPr>
        <w:keepNext/>
        <w:spacing w:after="120" w:line="240" w:lineRule="auto"/>
        <w:jc w:val="center"/>
        <w:rPr>
          <w:rFonts w:cs="Arial"/>
          <w:b/>
          <w:sz w:val="28"/>
          <w:szCs w:val="28"/>
          <w:lang w:eastAsia="de-DE"/>
        </w:rPr>
      </w:pPr>
      <w:r w:rsidRPr="00563F71">
        <w:rPr>
          <w:rFonts w:cs="Arial"/>
          <w:b/>
          <w:sz w:val="28"/>
          <w:szCs w:val="28"/>
          <w:lang w:eastAsia="de-DE"/>
        </w:rPr>
        <w:t>Weitere Angaben</w:t>
      </w:r>
    </w:p>
    <w:p w14:paraId="050237EE"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 xml:space="preserve">9. Nur für Polizei- und Strafjustizbehörden </w:t>
      </w:r>
    </w:p>
    <w:tbl>
      <w:tblPr>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4"/>
      </w:tblGrid>
      <w:tr w:rsidR="00563F71" w:rsidRPr="00563F71" w14:paraId="7CA1A3EF" w14:textId="77777777" w:rsidTr="00E836CC">
        <w:tc>
          <w:tcPr>
            <w:tcW w:w="10514" w:type="dxa"/>
            <w:tcMar>
              <w:top w:w="57" w:type="dxa"/>
              <w:bottom w:w="57" w:type="dxa"/>
            </w:tcMar>
          </w:tcPr>
          <w:p w14:paraId="41285723"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Erfolgt ein Profiling im Sinne von Art. 4 Nr. 4 DSGVO?</w:t>
            </w:r>
          </w:p>
          <w:p w14:paraId="43A3C3F7" w14:textId="77777777" w:rsidR="00563F71" w:rsidRPr="00563F71" w:rsidRDefault="00000000" w:rsidP="00D739B9">
            <w:pPr>
              <w:spacing w:before="40" w:line="240" w:lineRule="auto"/>
              <w:rPr>
                <w:rFonts w:cs="Arial"/>
                <w:szCs w:val="20"/>
                <w:lang w:eastAsia="de-DE"/>
              </w:rPr>
            </w:pPr>
            <w:sdt>
              <w:sdtPr>
                <w:rPr>
                  <w:rFonts w:cs="Arial"/>
                  <w:snapToGrid w:val="0"/>
                  <w:szCs w:val="22"/>
                  <w:lang w:eastAsia="de-DE"/>
                </w:rPr>
                <w:id w:val="-1012532376"/>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Ja </w:t>
            </w:r>
            <w:r w:rsidR="00563F71" w:rsidRPr="00563F71">
              <w:rPr>
                <w:rFonts w:cs="Arial"/>
                <w:snapToGrid w:val="0"/>
                <w:szCs w:val="22"/>
                <w:lang w:eastAsia="de-DE"/>
              </w:rPr>
              <w:tab/>
            </w:r>
            <w:r w:rsidR="00563F71" w:rsidRPr="00563F71">
              <w:rPr>
                <w:rFonts w:cs="Arial"/>
                <w:snapToGrid w:val="0"/>
                <w:szCs w:val="22"/>
                <w:lang w:eastAsia="de-DE"/>
              </w:rPr>
              <w:tab/>
            </w:r>
            <w:sdt>
              <w:sdtPr>
                <w:rPr>
                  <w:rFonts w:cs="Arial"/>
                  <w:snapToGrid w:val="0"/>
                  <w:szCs w:val="22"/>
                  <w:lang w:eastAsia="de-DE"/>
                </w:rPr>
                <w:id w:val="1139689899"/>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Nein</w:t>
            </w:r>
          </w:p>
        </w:tc>
      </w:tr>
      <w:tr w:rsidR="00563F71" w:rsidRPr="00563F71" w14:paraId="6A90456F" w14:textId="77777777" w:rsidTr="00E836CC">
        <w:tc>
          <w:tcPr>
            <w:tcW w:w="10514" w:type="dxa"/>
            <w:tcMar>
              <w:top w:w="57" w:type="dxa"/>
              <w:bottom w:w="57" w:type="dxa"/>
            </w:tcMar>
          </w:tcPr>
          <w:p w14:paraId="601AF36B"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Falls ja: Welche Art von Profiling wird durchgeführt?</w:t>
            </w:r>
          </w:p>
          <w:p w14:paraId="04F949C9" w14:textId="77777777" w:rsidR="00563F71" w:rsidRPr="00563F71" w:rsidRDefault="00D739B9" w:rsidP="00563F71">
            <w:pPr>
              <w:spacing w:before="40" w:line="240" w:lineRule="auto"/>
              <w:rPr>
                <w:rFonts w:cs="Arial"/>
                <w:b/>
                <w:sz w:val="18"/>
                <w:szCs w:val="18"/>
                <w:lang w:eastAsia="de-DE"/>
              </w:rPr>
            </w:pPr>
            <w:r>
              <w:rPr>
                <w:rFonts w:cs="Arial"/>
                <w:snapToGrid w:val="0"/>
                <w:szCs w:val="22"/>
                <w:lang w:eastAsia="de-DE"/>
              </w:rPr>
              <w:fldChar w:fldCharType="begin">
                <w:ffData>
                  <w:name w:val=""/>
                  <w:enabled/>
                  <w:calcOnExit w:val="0"/>
                  <w:textInput/>
                </w:ffData>
              </w:fldChar>
            </w:r>
            <w:r>
              <w:rPr>
                <w:rFonts w:cs="Arial"/>
                <w:snapToGrid w:val="0"/>
                <w:szCs w:val="22"/>
                <w:lang w:eastAsia="de-DE"/>
              </w:rPr>
              <w:instrText xml:space="preserve"> FORMTEXT </w:instrText>
            </w:r>
            <w:r>
              <w:rPr>
                <w:rFonts w:cs="Arial"/>
                <w:snapToGrid w:val="0"/>
                <w:szCs w:val="22"/>
                <w:lang w:eastAsia="de-DE"/>
              </w:rPr>
            </w:r>
            <w:r>
              <w:rPr>
                <w:rFonts w:cs="Arial"/>
                <w:snapToGrid w:val="0"/>
                <w:szCs w:val="22"/>
                <w:lang w:eastAsia="de-DE"/>
              </w:rPr>
              <w:fldChar w:fldCharType="separate"/>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snapToGrid w:val="0"/>
                <w:szCs w:val="22"/>
                <w:lang w:eastAsia="de-DE"/>
              </w:rPr>
              <w:fldChar w:fldCharType="end"/>
            </w:r>
          </w:p>
        </w:tc>
      </w:tr>
      <w:tr w:rsidR="00563F71" w:rsidRPr="00563F71" w14:paraId="262FA837" w14:textId="77777777" w:rsidTr="00E836CC">
        <w:tc>
          <w:tcPr>
            <w:tcW w:w="10514" w:type="dxa"/>
            <w:tcMar>
              <w:top w:w="57" w:type="dxa"/>
              <w:bottom w:w="57" w:type="dxa"/>
            </w:tcMar>
          </w:tcPr>
          <w:p w14:paraId="3BC4B3FA" w14:textId="77777777" w:rsidR="00563F71" w:rsidRPr="00563F71" w:rsidRDefault="00563F71" w:rsidP="00563F71">
            <w:pPr>
              <w:keepLines/>
              <w:spacing w:before="40" w:line="240" w:lineRule="auto"/>
              <w:rPr>
                <w:rFonts w:cs="Arial"/>
                <w:b/>
                <w:sz w:val="18"/>
                <w:szCs w:val="18"/>
                <w:lang w:eastAsia="de-DE"/>
              </w:rPr>
            </w:pPr>
            <w:r w:rsidRPr="00563F71">
              <w:rPr>
                <w:rFonts w:cs="Arial"/>
                <w:b/>
                <w:sz w:val="18"/>
                <w:szCs w:val="18"/>
                <w:lang w:eastAsia="de-DE"/>
              </w:rPr>
              <w:t>Besteht für die Verarbeitung eine Errichtungsanordnung?</w:t>
            </w:r>
          </w:p>
          <w:p w14:paraId="043952F1" w14:textId="77777777" w:rsidR="00563F71" w:rsidRPr="00563F71" w:rsidRDefault="00000000" w:rsidP="00D739B9">
            <w:pPr>
              <w:spacing w:before="40" w:line="240" w:lineRule="auto"/>
              <w:rPr>
                <w:rFonts w:cs="Arial"/>
                <w:b/>
                <w:sz w:val="18"/>
                <w:szCs w:val="18"/>
                <w:lang w:eastAsia="de-DE"/>
              </w:rPr>
            </w:pPr>
            <w:sdt>
              <w:sdtPr>
                <w:rPr>
                  <w:rFonts w:cs="Arial"/>
                  <w:snapToGrid w:val="0"/>
                  <w:szCs w:val="22"/>
                  <w:lang w:eastAsia="de-DE"/>
                </w:rPr>
                <w:id w:val="1086964160"/>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Ja,</w:t>
            </w:r>
            <w:r w:rsidR="00563F71" w:rsidRPr="00563F71">
              <w:rPr>
                <w:rFonts w:cs="Arial"/>
                <w:snapToGrid w:val="0"/>
                <w:szCs w:val="22"/>
                <w:lang w:eastAsia="de-DE"/>
              </w:rPr>
              <w:tab/>
            </w:r>
            <w:r w:rsidR="00563F71" w:rsidRPr="00563F71">
              <w:rPr>
                <w:rFonts w:cs="Arial"/>
                <w:snapToGrid w:val="0"/>
                <w:szCs w:val="22"/>
                <w:lang w:eastAsia="de-DE"/>
              </w:rPr>
              <w:tab/>
            </w:r>
            <w:sdt>
              <w:sdtPr>
                <w:rPr>
                  <w:rFonts w:cs="Arial"/>
                  <w:snapToGrid w:val="0"/>
                  <w:szCs w:val="22"/>
                  <w:lang w:eastAsia="de-DE"/>
                </w:rPr>
                <w:id w:val="1095138572"/>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Nein </w:t>
            </w:r>
            <w:r w:rsidR="00563F71" w:rsidRPr="00563F71">
              <w:rPr>
                <w:rFonts w:cs="Arial"/>
                <w:snapToGrid w:val="0"/>
                <w:szCs w:val="22"/>
                <w:lang w:eastAsia="de-DE"/>
              </w:rPr>
              <w:tab/>
              <w:t>Falls ja, bitte Datum und Aktenzeichen angeben</w:t>
            </w:r>
            <w:r w:rsidR="00563F71" w:rsidRPr="00563F71">
              <w:rPr>
                <w:rFonts w:cs="Arial"/>
                <w:snapToGrid w:val="0"/>
                <w:szCs w:val="22"/>
                <w:lang w:eastAsia="de-DE"/>
              </w:rPr>
              <w:tab/>
            </w:r>
            <w:r w:rsidR="00D739B9">
              <w:rPr>
                <w:rFonts w:cs="Arial"/>
                <w:snapToGrid w:val="0"/>
                <w:sz w:val="20"/>
                <w:szCs w:val="22"/>
                <w:lang w:eastAsia="de-DE"/>
              </w:rPr>
              <w:fldChar w:fldCharType="begin">
                <w:ffData>
                  <w:name w:val=""/>
                  <w:enabled/>
                  <w:calcOnExit w:val="0"/>
                  <w:textInput/>
                </w:ffData>
              </w:fldChar>
            </w:r>
            <w:r w:rsidR="00D739B9">
              <w:rPr>
                <w:rFonts w:cs="Arial"/>
                <w:snapToGrid w:val="0"/>
                <w:sz w:val="20"/>
                <w:szCs w:val="22"/>
                <w:lang w:eastAsia="de-DE"/>
              </w:rPr>
              <w:instrText xml:space="preserve"> FORMTEXT </w:instrText>
            </w:r>
            <w:r w:rsidR="00D739B9">
              <w:rPr>
                <w:rFonts w:cs="Arial"/>
                <w:snapToGrid w:val="0"/>
                <w:sz w:val="20"/>
                <w:szCs w:val="22"/>
                <w:lang w:eastAsia="de-DE"/>
              </w:rPr>
            </w:r>
            <w:r w:rsidR="00D739B9">
              <w:rPr>
                <w:rFonts w:cs="Arial"/>
                <w:snapToGrid w:val="0"/>
                <w:sz w:val="20"/>
                <w:szCs w:val="22"/>
                <w:lang w:eastAsia="de-DE"/>
              </w:rPr>
              <w:fldChar w:fldCharType="separate"/>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snapToGrid w:val="0"/>
                <w:sz w:val="20"/>
                <w:szCs w:val="22"/>
                <w:lang w:eastAsia="de-DE"/>
              </w:rPr>
              <w:fldChar w:fldCharType="end"/>
            </w:r>
          </w:p>
        </w:tc>
      </w:tr>
    </w:tbl>
    <w:p w14:paraId="0D551675"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lastRenderedPageBreak/>
        <w:t>10. Verantwortliche Organisationseinheit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0F85C15C" w14:textId="77777777" w:rsidTr="00E836CC">
        <w:tc>
          <w:tcPr>
            <w:tcW w:w="10515" w:type="dxa"/>
            <w:tcMar>
              <w:top w:w="57" w:type="dxa"/>
              <w:bottom w:w="57" w:type="dxa"/>
            </w:tcMar>
          </w:tcPr>
          <w:p w14:paraId="144B3D21"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Dienststelle / Sachgebiet / Abteilung</w:t>
            </w:r>
          </w:p>
          <w:p w14:paraId="2574DE6D" w14:textId="77777777" w:rsidR="00563F71" w:rsidRPr="00563F71" w:rsidRDefault="00D739B9" w:rsidP="00563F71">
            <w:pPr>
              <w:spacing w:before="40" w:line="240" w:lineRule="auto"/>
              <w:rPr>
                <w:rFonts w:cs="Arial"/>
                <w:snapToGrid w:val="0"/>
                <w:sz w:val="20"/>
                <w:szCs w:val="22"/>
                <w:lang w:eastAsia="de-DE"/>
              </w:rPr>
            </w:pPr>
            <w:r>
              <w:rPr>
                <w:rFonts w:cs="Arial"/>
                <w:snapToGrid w:val="0"/>
                <w:sz w:val="20"/>
                <w:szCs w:val="22"/>
                <w:lang w:eastAsia="de-DE"/>
              </w:rPr>
              <w:fldChar w:fldCharType="begin">
                <w:ffData>
                  <w:name w:val=""/>
                  <w:enabled/>
                  <w:calcOnExit w:val="0"/>
                  <w:textInput/>
                </w:ffData>
              </w:fldChar>
            </w:r>
            <w:r>
              <w:rPr>
                <w:rFonts w:cs="Arial"/>
                <w:snapToGrid w:val="0"/>
                <w:sz w:val="20"/>
                <w:szCs w:val="22"/>
                <w:lang w:eastAsia="de-DE"/>
              </w:rPr>
              <w:instrText xml:space="preserve"> FORMTEXT </w:instrText>
            </w:r>
            <w:r>
              <w:rPr>
                <w:rFonts w:cs="Arial"/>
                <w:snapToGrid w:val="0"/>
                <w:sz w:val="20"/>
                <w:szCs w:val="22"/>
                <w:lang w:eastAsia="de-DE"/>
              </w:rPr>
            </w:r>
            <w:r>
              <w:rPr>
                <w:rFonts w:cs="Arial"/>
                <w:snapToGrid w:val="0"/>
                <w:sz w:val="20"/>
                <w:szCs w:val="22"/>
                <w:lang w:eastAsia="de-DE"/>
              </w:rPr>
              <w:fldChar w:fldCharType="separate"/>
            </w:r>
            <w:r>
              <w:rPr>
                <w:rFonts w:cs="Arial"/>
                <w:noProof/>
                <w:snapToGrid w:val="0"/>
                <w:sz w:val="20"/>
                <w:szCs w:val="22"/>
                <w:lang w:eastAsia="de-DE"/>
              </w:rPr>
              <w:t> </w:t>
            </w:r>
            <w:r>
              <w:rPr>
                <w:rFonts w:cs="Arial"/>
                <w:noProof/>
                <w:snapToGrid w:val="0"/>
                <w:sz w:val="20"/>
                <w:szCs w:val="22"/>
                <w:lang w:eastAsia="de-DE"/>
              </w:rPr>
              <w:t> </w:t>
            </w:r>
            <w:r>
              <w:rPr>
                <w:rFonts w:cs="Arial"/>
                <w:noProof/>
                <w:snapToGrid w:val="0"/>
                <w:sz w:val="20"/>
                <w:szCs w:val="22"/>
                <w:lang w:eastAsia="de-DE"/>
              </w:rPr>
              <w:t> </w:t>
            </w:r>
            <w:r>
              <w:rPr>
                <w:rFonts w:cs="Arial"/>
                <w:noProof/>
                <w:snapToGrid w:val="0"/>
                <w:sz w:val="20"/>
                <w:szCs w:val="22"/>
                <w:lang w:eastAsia="de-DE"/>
              </w:rPr>
              <w:t> </w:t>
            </w:r>
            <w:r>
              <w:rPr>
                <w:rFonts w:cs="Arial"/>
                <w:noProof/>
                <w:snapToGrid w:val="0"/>
                <w:sz w:val="20"/>
                <w:szCs w:val="22"/>
                <w:lang w:eastAsia="de-DE"/>
              </w:rPr>
              <w:t> </w:t>
            </w:r>
            <w:r>
              <w:rPr>
                <w:rFonts w:cs="Arial"/>
                <w:snapToGrid w:val="0"/>
                <w:sz w:val="20"/>
                <w:szCs w:val="22"/>
                <w:lang w:eastAsia="de-DE"/>
              </w:rPr>
              <w:fldChar w:fldCharType="end"/>
            </w:r>
          </w:p>
        </w:tc>
      </w:tr>
    </w:tbl>
    <w:p w14:paraId="19579E05" w14:textId="77777777" w:rsidR="00563F71" w:rsidRPr="00563F71" w:rsidRDefault="00563F71" w:rsidP="00E836CC">
      <w:pPr>
        <w:keepLines/>
        <w:spacing w:before="240" w:line="240" w:lineRule="auto"/>
        <w:rPr>
          <w:rFonts w:cs="Arial"/>
          <w:b/>
          <w:szCs w:val="20"/>
          <w:lang w:eastAsia="de-DE"/>
        </w:rPr>
      </w:pPr>
      <w:r w:rsidRPr="00563F71">
        <w:rPr>
          <w:rFonts w:cs="Arial"/>
          <w:b/>
          <w:szCs w:val="20"/>
          <w:lang w:eastAsia="de-DE"/>
        </w:rPr>
        <w:t>11. Datenschutz-Folgenabschätzung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1B16283F" w14:textId="77777777" w:rsidTr="00E836CC">
        <w:tc>
          <w:tcPr>
            <w:tcW w:w="10515" w:type="dxa"/>
            <w:tcMar>
              <w:top w:w="57" w:type="dxa"/>
              <w:bottom w:w="57" w:type="dxa"/>
            </w:tcMar>
          </w:tcPr>
          <w:p w14:paraId="5155F71D" w14:textId="77777777" w:rsidR="00563F71" w:rsidRPr="00563F71" w:rsidRDefault="00563F71" w:rsidP="00563F71">
            <w:pPr>
              <w:keepLines/>
              <w:spacing w:before="40" w:line="240" w:lineRule="auto"/>
              <w:rPr>
                <w:rFonts w:cs="Arial"/>
                <w:b/>
                <w:sz w:val="18"/>
                <w:szCs w:val="18"/>
                <w:lang w:eastAsia="de-DE"/>
              </w:rPr>
            </w:pPr>
            <w:r w:rsidRPr="00563F71">
              <w:rPr>
                <w:rFonts w:cs="Arial"/>
                <w:b/>
                <w:sz w:val="18"/>
                <w:szCs w:val="18"/>
                <w:lang w:eastAsia="de-DE"/>
              </w:rPr>
              <w:t>Ist für die Form der Verarbeitung eine Datenschutz-Folgenabschätzung nach Art. 35 DSGVO erforderlich?</w:t>
            </w:r>
          </w:p>
          <w:p w14:paraId="69F5F072" w14:textId="6BFEC3CB" w:rsidR="00563F71" w:rsidRPr="00563F71" w:rsidRDefault="00000000" w:rsidP="00D739B9">
            <w:pPr>
              <w:keepLines/>
              <w:spacing w:before="40" w:line="240" w:lineRule="auto"/>
              <w:rPr>
                <w:rFonts w:cs="Arial"/>
                <w:snapToGrid w:val="0"/>
                <w:szCs w:val="22"/>
                <w:lang w:eastAsia="de-DE"/>
              </w:rPr>
            </w:pPr>
            <w:sdt>
              <w:sdtPr>
                <w:rPr>
                  <w:rFonts w:cs="Arial"/>
                  <w:snapToGrid w:val="0"/>
                  <w:szCs w:val="22"/>
                  <w:lang w:eastAsia="de-DE"/>
                </w:rPr>
                <w:id w:val="54515296"/>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Ja,</w:t>
            </w:r>
            <w:r w:rsidR="00563F71" w:rsidRPr="00563F71">
              <w:rPr>
                <w:rFonts w:cs="Arial"/>
                <w:snapToGrid w:val="0"/>
                <w:szCs w:val="22"/>
                <w:lang w:eastAsia="de-DE"/>
              </w:rPr>
              <w:tab/>
            </w:r>
            <w:r w:rsidR="00563F71" w:rsidRPr="00563F71">
              <w:rPr>
                <w:rFonts w:cs="Arial"/>
                <w:snapToGrid w:val="0"/>
                <w:szCs w:val="22"/>
                <w:lang w:eastAsia="de-DE"/>
              </w:rPr>
              <w:tab/>
            </w:r>
            <w:sdt>
              <w:sdtPr>
                <w:rPr>
                  <w:rFonts w:cs="Arial"/>
                  <w:snapToGrid w:val="0"/>
                  <w:szCs w:val="22"/>
                  <w:lang w:eastAsia="de-DE"/>
                </w:rPr>
                <w:id w:val="187042128"/>
                <w14:checkbox>
                  <w14:checked w14:val="1"/>
                  <w14:checkedState w14:val="2612" w14:font="MS Gothic"/>
                  <w14:uncheckedState w14:val="2610" w14:font="MS Gothic"/>
                </w14:checkbox>
              </w:sdtPr>
              <w:sdtContent>
                <w:r w:rsidR="00C06BB8">
                  <w:rPr>
                    <w:rFonts w:ascii="MS Gothic" w:eastAsia="MS Gothic" w:hAnsi="MS Gothic" w:cs="Arial" w:hint="eastAsia"/>
                    <w:snapToGrid w:val="0"/>
                    <w:szCs w:val="22"/>
                    <w:lang w:eastAsia="de-DE"/>
                  </w:rPr>
                  <w:t>☒</w:t>
                </w:r>
              </w:sdtContent>
            </w:sdt>
            <w:r w:rsidR="00563F71" w:rsidRPr="00563F71">
              <w:rPr>
                <w:rFonts w:cs="Arial"/>
                <w:snapToGrid w:val="0"/>
                <w:szCs w:val="22"/>
                <w:lang w:eastAsia="de-DE"/>
              </w:rPr>
              <w:t xml:space="preserve"> Nein </w:t>
            </w:r>
            <w:r w:rsidR="00563F71" w:rsidRPr="00563F71">
              <w:rPr>
                <w:rFonts w:cs="Arial"/>
                <w:snapToGrid w:val="0"/>
                <w:szCs w:val="22"/>
                <w:lang w:eastAsia="de-DE"/>
              </w:rPr>
              <w:tab/>
              <w:t>Falls ja, bis wann durchzuführen oder zu überprüfen</w:t>
            </w:r>
            <w:r w:rsidR="00D739B9">
              <w:rPr>
                <w:rFonts w:cs="Arial"/>
                <w:snapToGrid w:val="0"/>
                <w:szCs w:val="22"/>
                <w:lang w:eastAsia="de-DE"/>
              </w:rPr>
              <w:t xml:space="preserve"> </w:t>
            </w:r>
            <w:r w:rsidR="00563F71" w:rsidRPr="00563F71">
              <w:rPr>
                <w:rFonts w:cs="Arial"/>
                <w:snapToGrid w:val="0"/>
                <w:szCs w:val="22"/>
                <w:lang w:eastAsia="de-DE"/>
              </w:rPr>
              <w:tab/>
            </w:r>
            <w:r w:rsidR="00D739B9">
              <w:rPr>
                <w:rFonts w:cs="Arial"/>
                <w:snapToGrid w:val="0"/>
                <w:sz w:val="20"/>
                <w:szCs w:val="22"/>
                <w:lang w:eastAsia="de-DE"/>
              </w:rPr>
              <w:fldChar w:fldCharType="begin">
                <w:ffData>
                  <w:name w:val=""/>
                  <w:enabled/>
                  <w:calcOnExit w:val="0"/>
                  <w:textInput/>
                </w:ffData>
              </w:fldChar>
            </w:r>
            <w:r w:rsidR="00D739B9">
              <w:rPr>
                <w:rFonts w:cs="Arial"/>
                <w:snapToGrid w:val="0"/>
                <w:sz w:val="20"/>
                <w:szCs w:val="22"/>
                <w:lang w:eastAsia="de-DE"/>
              </w:rPr>
              <w:instrText xml:space="preserve"> FORMTEXT </w:instrText>
            </w:r>
            <w:r w:rsidR="00D739B9">
              <w:rPr>
                <w:rFonts w:cs="Arial"/>
                <w:snapToGrid w:val="0"/>
                <w:sz w:val="20"/>
                <w:szCs w:val="22"/>
                <w:lang w:eastAsia="de-DE"/>
              </w:rPr>
            </w:r>
            <w:r w:rsidR="00D739B9">
              <w:rPr>
                <w:rFonts w:cs="Arial"/>
                <w:snapToGrid w:val="0"/>
                <w:sz w:val="20"/>
                <w:szCs w:val="22"/>
                <w:lang w:eastAsia="de-DE"/>
              </w:rPr>
              <w:fldChar w:fldCharType="separate"/>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noProof/>
                <w:snapToGrid w:val="0"/>
                <w:sz w:val="20"/>
                <w:szCs w:val="22"/>
                <w:lang w:eastAsia="de-DE"/>
              </w:rPr>
              <w:t> </w:t>
            </w:r>
            <w:r w:rsidR="00D739B9">
              <w:rPr>
                <w:rFonts w:cs="Arial"/>
                <w:snapToGrid w:val="0"/>
                <w:sz w:val="20"/>
                <w:szCs w:val="22"/>
                <w:lang w:eastAsia="de-DE"/>
              </w:rPr>
              <w:fldChar w:fldCharType="end"/>
            </w:r>
          </w:p>
        </w:tc>
      </w:tr>
      <w:tr w:rsidR="00563F71" w:rsidRPr="00563F71" w14:paraId="005F3835" w14:textId="77777777" w:rsidTr="00E836CC">
        <w:tc>
          <w:tcPr>
            <w:tcW w:w="10515" w:type="dxa"/>
            <w:tcMar>
              <w:top w:w="57" w:type="dxa"/>
              <w:bottom w:w="57" w:type="dxa"/>
            </w:tcMar>
          </w:tcPr>
          <w:p w14:paraId="3C12C2C4" w14:textId="77777777" w:rsidR="00563F71" w:rsidRPr="00563F71" w:rsidRDefault="00563F71" w:rsidP="00563F71">
            <w:pPr>
              <w:keepLines/>
              <w:spacing w:before="40" w:line="240" w:lineRule="auto"/>
              <w:rPr>
                <w:rFonts w:cs="Arial"/>
                <w:b/>
                <w:sz w:val="18"/>
                <w:szCs w:val="18"/>
                <w:lang w:eastAsia="de-DE"/>
              </w:rPr>
            </w:pPr>
            <w:r w:rsidRPr="00563F71">
              <w:rPr>
                <w:rFonts w:cs="Arial"/>
                <w:b/>
                <w:sz w:val="18"/>
                <w:szCs w:val="18"/>
                <w:lang w:eastAsia="de-DE"/>
              </w:rPr>
              <w:t>Begründung</w:t>
            </w:r>
          </w:p>
          <w:p w14:paraId="36C6B6CA" w14:textId="69C6FFAF" w:rsidR="00563F71" w:rsidRPr="00563F71" w:rsidRDefault="00563F71" w:rsidP="00563F71">
            <w:pPr>
              <w:keepLines/>
              <w:spacing w:before="40" w:line="240" w:lineRule="auto"/>
              <w:rPr>
                <w:rFonts w:cs="Arial"/>
                <w:b/>
                <w:sz w:val="18"/>
                <w:szCs w:val="18"/>
                <w:lang w:eastAsia="de-DE"/>
              </w:rPr>
            </w:pPr>
            <w:r w:rsidRPr="00563F71">
              <w:rPr>
                <w:rFonts w:cs="Arial"/>
                <w:snapToGrid w:val="0"/>
                <w:szCs w:val="22"/>
                <w:lang w:eastAsia="de-DE"/>
              </w:rPr>
              <w:fldChar w:fldCharType="begin">
                <w:ffData>
                  <w:name w:val="Text15"/>
                  <w:enabled/>
                  <w:calcOnExit w:val="0"/>
                  <w:textInput/>
                </w:ffData>
              </w:fldChar>
            </w:r>
            <w:r w:rsidRPr="00563F71">
              <w:rPr>
                <w:rFonts w:cs="Arial"/>
                <w:snapToGrid w:val="0"/>
                <w:szCs w:val="22"/>
                <w:lang w:eastAsia="de-DE"/>
              </w:rPr>
              <w:instrText xml:space="preserve"> FORMTEXT </w:instrText>
            </w:r>
            <w:r w:rsidRPr="00563F71">
              <w:rPr>
                <w:rFonts w:cs="Arial"/>
                <w:snapToGrid w:val="0"/>
                <w:szCs w:val="22"/>
                <w:lang w:eastAsia="de-DE"/>
              </w:rPr>
            </w:r>
            <w:r w:rsidRPr="00563F71">
              <w:rPr>
                <w:rFonts w:cs="Arial"/>
                <w:snapToGrid w:val="0"/>
                <w:szCs w:val="22"/>
                <w:lang w:eastAsia="de-DE"/>
              </w:rPr>
              <w:fldChar w:fldCharType="separate"/>
            </w:r>
            <w:r w:rsidR="00C06BB8" w:rsidRPr="00C06BB8">
              <w:rPr>
                <w:rFonts w:cs="Arial"/>
                <w:noProof/>
                <w:snapToGrid w:val="0"/>
                <w:szCs w:val="22"/>
                <w:lang w:eastAsia="de-DE"/>
              </w:rPr>
              <w:t>Es handelt sich um ein Standard-Kollaborationstool mit begrenztem Umfang an personenbezogenen Daten ohne besonderes Risiko gemäß Art. 35 DSGVO.</w:t>
            </w:r>
            <w:r w:rsidRPr="00563F71">
              <w:rPr>
                <w:rFonts w:cs="Arial"/>
                <w:snapToGrid w:val="0"/>
                <w:szCs w:val="22"/>
                <w:lang w:eastAsia="de-DE"/>
              </w:rPr>
              <w:fldChar w:fldCharType="end"/>
            </w:r>
          </w:p>
        </w:tc>
      </w:tr>
    </w:tbl>
    <w:p w14:paraId="5FFBEE0B" w14:textId="77777777" w:rsidR="00563F71" w:rsidRPr="00563F71" w:rsidRDefault="00563F71" w:rsidP="00E836CC">
      <w:pPr>
        <w:keepNext/>
        <w:spacing w:before="240" w:line="240" w:lineRule="auto"/>
        <w:rPr>
          <w:rFonts w:cs="Arial"/>
          <w:b/>
          <w:szCs w:val="20"/>
          <w:lang w:eastAsia="de-DE"/>
        </w:rPr>
      </w:pPr>
      <w:r w:rsidRPr="00563F71">
        <w:rPr>
          <w:rFonts w:cs="Arial"/>
          <w:b/>
          <w:szCs w:val="20"/>
          <w:lang w:eastAsia="de-DE"/>
        </w:rPr>
        <w:t>12. Stellungnahme des behördlichen Datenschutzbeauftragten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15"/>
      </w:tblGrid>
      <w:tr w:rsidR="00563F71" w:rsidRPr="00563F71" w14:paraId="2166C2AF" w14:textId="77777777" w:rsidTr="00E836CC">
        <w:tc>
          <w:tcPr>
            <w:tcW w:w="10515" w:type="dxa"/>
            <w:tcMar>
              <w:top w:w="57" w:type="dxa"/>
              <w:bottom w:w="57" w:type="dxa"/>
            </w:tcMar>
          </w:tcPr>
          <w:p w14:paraId="5EE7FCF4"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 xml:space="preserve">Liegt eine Stellungnahme des behördlichen Datenschutzbeauftragten vor? </w:t>
            </w:r>
          </w:p>
          <w:p w14:paraId="04E00685" w14:textId="77777777" w:rsidR="00563F71" w:rsidRPr="00563F71" w:rsidRDefault="00000000" w:rsidP="00563F71">
            <w:pPr>
              <w:spacing w:before="40" w:line="240" w:lineRule="auto"/>
              <w:rPr>
                <w:rFonts w:cs="Arial"/>
                <w:snapToGrid w:val="0"/>
                <w:szCs w:val="22"/>
                <w:lang w:eastAsia="de-DE"/>
              </w:rPr>
            </w:pPr>
            <w:sdt>
              <w:sdtPr>
                <w:rPr>
                  <w:rFonts w:cs="Arial"/>
                  <w:snapToGrid w:val="0"/>
                  <w:szCs w:val="22"/>
                  <w:lang w:eastAsia="de-DE"/>
                </w:rPr>
                <w:id w:val="-581068037"/>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Ja </w:t>
            </w:r>
            <w:r w:rsidR="00563F71" w:rsidRPr="00563F71">
              <w:rPr>
                <w:rFonts w:cs="Arial"/>
                <w:snapToGrid w:val="0"/>
                <w:szCs w:val="22"/>
                <w:lang w:eastAsia="de-DE"/>
              </w:rPr>
              <w:tab/>
            </w:r>
            <w:r w:rsidR="00563F71" w:rsidRPr="00563F71">
              <w:rPr>
                <w:rFonts w:cs="Arial"/>
                <w:snapToGrid w:val="0"/>
                <w:szCs w:val="22"/>
                <w:lang w:eastAsia="de-DE"/>
              </w:rPr>
              <w:tab/>
            </w:r>
            <w:sdt>
              <w:sdtPr>
                <w:rPr>
                  <w:rFonts w:cs="Arial"/>
                  <w:snapToGrid w:val="0"/>
                  <w:szCs w:val="22"/>
                  <w:lang w:eastAsia="de-DE"/>
                </w:rPr>
                <w:id w:val="2491980"/>
                <w14:checkbox>
                  <w14:checked w14:val="0"/>
                  <w14:checkedState w14:val="2612" w14:font="MS Gothic"/>
                  <w14:uncheckedState w14:val="2610" w14:font="MS Gothic"/>
                </w14:checkbox>
              </w:sdtPr>
              <w:sdtContent>
                <w:r w:rsidR="00563F71" w:rsidRPr="00563F71">
                  <w:rPr>
                    <w:rFonts w:eastAsia="MS Gothic" w:cs="Arial" w:hint="eastAsia"/>
                    <w:snapToGrid w:val="0"/>
                    <w:szCs w:val="22"/>
                    <w:lang w:eastAsia="de-DE"/>
                  </w:rPr>
                  <w:t>☐</w:t>
                </w:r>
              </w:sdtContent>
            </w:sdt>
            <w:r w:rsidR="00563F71" w:rsidRPr="00563F71">
              <w:rPr>
                <w:rFonts w:cs="Arial"/>
                <w:snapToGrid w:val="0"/>
                <w:szCs w:val="22"/>
                <w:lang w:eastAsia="de-DE"/>
              </w:rPr>
              <w:t xml:space="preserve"> Nein</w:t>
            </w:r>
          </w:p>
        </w:tc>
      </w:tr>
      <w:tr w:rsidR="00563F71" w:rsidRPr="00563F71" w14:paraId="56AC0F3B" w14:textId="77777777" w:rsidTr="00E836CC">
        <w:tc>
          <w:tcPr>
            <w:tcW w:w="10515" w:type="dxa"/>
            <w:tcMar>
              <w:top w:w="57" w:type="dxa"/>
              <w:bottom w:w="57" w:type="dxa"/>
            </w:tcMar>
          </w:tcPr>
          <w:p w14:paraId="7E47670C" w14:textId="77777777" w:rsidR="00563F71" w:rsidRPr="00563F71" w:rsidRDefault="00563F71" w:rsidP="00563F71">
            <w:pPr>
              <w:spacing w:before="40" w:line="240" w:lineRule="auto"/>
              <w:rPr>
                <w:rFonts w:cs="Arial"/>
                <w:b/>
                <w:sz w:val="18"/>
                <w:szCs w:val="18"/>
                <w:lang w:eastAsia="de-DE"/>
              </w:rPr>
            </w:pPr>
            <w:r w:rsidRPr="00563F71">
              <w:rPr>
                <w:rFonts w:cs="Arial"/>
                <w:b/>
                <w:sz w:val="18"/>
                <w:szCs w:val="18"/>
                <w:lang w:eastAsia="de-DE"/>
              </w:rPr>
              <w:t xml:space="preserve">Ggf. nähere Erläuterung </w:t>
            </w:r>
          </w:p>
          <w:p w14:paraId="14492F66" w14:textId="77777777" w:rsidR="00563F71" w:rsidRPr="00563F71" w:rsidRDefault="00D739B9" w:rsidP="00563F71">
            <w:pPr>
              <w:spacing w:before="40" w:line="240" w:lineRule="auto"/>
              <w:rPr>
                <w:rFonts w:cs="Arial"/>
                <w:b/>
                <w:sz w:val="18"/>
                <w:szCs w:val="18"/>
                <w:lang w:eastAsia="de-DE"/>
              </w:rPr>
            </w:pPr>
            <w:r>
              <w:rPr>
                <w:rFonts w:cs="Arial"/>
                <w:snapToGrid w:val="0"/>
                <w:szCs w:val="22"/>
                <w:lang w:eastAsia="de-DE"/>
              </w:rPr>
              <w:fldChar w:fldCharType="begin">
                <w:ffData>
                  <w:name w:val=""/>
                  <w:enabled/>
                  <w:calcOnExit w:val="0"/>
                  <w:textInput/>
                </w:ffData>
              </w:fldChar>
            </w:r>
            <w:r>
              <w:rPr>
                <w:rFonts w:cs="Arial"/>
                <w:snapToGrid w:val="0"/>
                <w:szCs w:val="22"/>
                <w:lang w:eastAsia="de-DE"/>
              </w:rPr>
              <w:instrText xml:space="preserve"> FORMTEXT </w:instrText>
            </w:r>
            <w:r>
              <w:rPr>
                <w:rFonts w:cs="Arial"/>
                <w:snapToGrid w:val="0"/>
                <w:szCs w:val="22"/>
                <w:lang w:eastAsia="de-DE"/>
              </w:rPr>
            </w:r>
            <w:r>
              <w:rPr>
                <w:rFonts w:cs="Arial"/>
                <w:snapToGrid w:val="0"/>
                <w:szCs w:val="22"/>
                <w:lang w:eastAsia="de-DE"/>
              </w:rPr>
              <w:fldChar w:fldCharType="separate"/>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noProof/>
                <w:snapToGrid w:val="0"/>
                <w:szCs w:val="22"/>
                <w:lang w:eastAsia="de-DE"/>
              </w:rPr>
              <w:t> </w:t>
            </w:r>
            <w:r>
              <w:rPr>
                <w:rFonts w:cs="Arial"/>
                <w:snapToGrid w:val="0"/>
                <w:szCs w:val="22"/>
                <w:lang w:eastAsia="de-DE"/>
              </w:rPr>
              <w:fldChar w:fldCharType="end"/>
            </w:r>
          </w:p>
        </w:tc>
      </w:tr>
    </w:tbl>
    <w:p w14:paraId="21D12699" w14:textId="77777777" w:rsidR="00563F71" w:rsidRPr="00563F71" w:rsidRDefault="00563F71" w:rsidP="00E836CC">
      <w:pPr>
        <w:spacing w:line="240" w:lineRule="auto"/>
        <w:rPr>
          <w:rFonts w:cs="Arial"/>
          <w:b/>
          <w:snapToGrid w:val="0"/>
          <w:sz w:val="28"/>
          <w:szCs w:val="28"/>
          <w:lang w:eastAsia="de-DE"/>
        </w:rPr>
        <w:sectPr w:rsidR="00563F71" w:rsidRPr="00563F71" w:rsidSect="00563F71">
          <w:headerReference w:type="even" r:id="rId8"/>
          <w:headerReference w:type="default" r:id="rId9"/>
          <w:footerReference w:type="even" r:id="rId10"/>
          <w:footerReference w:type="default" r:id="rId11"/>
          <w:headerReference w:type="first" r:id="rId12"/>
          <w:footerReference w:type="first" r:id="rId13"/>
          <w:pgSz w:w="11907" w:h="16840" w:code="9"/>
          <w:pgMar w:top="1134" w:right="851" w:bottom="851" w:left="851" w:header="567" w:footer="567" w:gutter="0"/>
          <w:cols w:space="720"/>
          <w:noEndnote/>
          <w:docGrid w:linePitch="272"/>
        </w:sectPr>
      </w:pPr>
    </w:p>
    <w:p w14:paraId="6FC27F17" w14:textId="77777777" w:rsidR="00563F71" w:rsidRPr="00646F45" w:rsidRDefault="00563F71" w:rsidP="00E836CC">
      <w:pPr>
        <w:pStyle w:val="berschrift2"/>
        <w:ind w:left="567" w:hanging="567"/>
      </w:pPr>
      <w:bookmarkStart w:id="9" w:name="_Toc507574012"/>
      <w:r w:rsidRPr="00646F45">
        <w:lastRenderedPageBreak/>
        <w:t>Erläuterungen</w:t>
      </w:r>
      <w:r w:rsidR="00646F45">
        <w:t xml:space="preserve"> zum Muster</w:t>
      </w:r>
      <w:bookmarkEnd w:id="9"/>
    </w:p>
    <w:p w14:paraId="13928873"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Welche Verarbeitungstätigkeiten sind in das Verzeichnis aufzunehmen?</w:t>
      </w:r>
    </w:p>
    <w:p w14:paraId="77895740"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Aufzunehmen sind alle </w:t>
      </w:r>
      <w:r w:rsidRPr="0037615A">
        <w:rPr>
          <w:rFonts w:cs="Arial"/>
          <w:i/>
          <w:snapToGrid w:val="0"/>
          <w:szCs w:val="22"/>
          <w:lang w:eastAsia="de-DE"/>
        </w:rPr>
        <w:t>ganz oder teilweise automatisierten Verarbeitungstätigkeiten</w:t>
      </w:r>
      <w:r w:rsidRPr="0037615A">
        <w:rPr>
          <w:rFonts w:cs="Arial"/>
          <w:snapToGrid w:val="0"/>
          <w:szCs w:val="22"/>
          <w:lang w:eastAsia="de-DE"/>
        </w:rPr>
        <w:t xml:space="preserve"> – also alle Verarbeitungstätigkeiten, die ganz oder teilweise mit Hilfe von </w:t>
      </w:r>
      <w:r w:rsidR="0047422B">
        <w:rPr>
          <w:rFonts w:cs="Arial"/>
          <w:snapToGrid w:val="0"/>
          <w:szCs w:val="22"/>
          <w:lang w:eastAsia="de-DE"/>
        </w:rPr>
        <w:t>IT</w:t>
      </w:r>
      <w:r w:rsidRPr="0037615A">
        <w:rPr>
          <w:rFonts w:cs="Arial"/>
          <w:snapToGrid w:val="0"/>
          <w:szCs w:val="22"/>
          <w:lang w:eastAsia="de-DE"/>
        </w:rPr>
        <w:t>-</w:t>
      </w:r>
      <w:r w:rsidR="0047422B">
        <w:rPr>
          <w:rFonts w:cs="Arial"/>
          <w:snapToGrid w:val="0"/>
          <w:szCs w:val="22"/>
          <w:lang w:eastAsia="de-DE"/>
        </w:rPr>
        <w:t>System</w:t>
      </w:r>
      <w:r w:rsidRPr="0037615A">
        <w:rPr>
          <w:rFonts w:cs="Arial"/>
          <w:snapToGrid w:val="0"/>
          <w:szCs w:val="22"/>
          <w:lang w:eastAsia="de-DE"/>
        </w:rPr>
        <w:t xml:space="preserve">en erfolgen. </w:t>
      </w:r>
    </w:p>
    <w:p w14:paraId="6AE52A48" w14:textId="77777777" w:rsidR="00563F71" w:rsidRPr="0037615A" w:rsidRDefault="00563F71" w:rsidP="00E836CC">
      <w:pPr>
        <w:widowControl w:val="0"/>
        <w:spacing w:before="120"/>
        <w:rPr>
          <w:rFonts w:cs="Arial"/>
          <w:snapToGrid w:val="0"/>
          <w:szCs w:val="22"/>
          <w:lang w:eastAsia="de-DE"/>
        </w:rPr>
      </w:pPr>
      <w:r w:rsidRPr="0037615A">
        <w:rPr>
          <w:rFonts w:cs="Arial"/>
          <w:i/>
          <w:snapToGrid w:val="0"/>
          <w:szCs w:val="22"/>
          <w:lang w:eastAsia="de-DE"/>
        </w:rPr>
        <w:t>Nichtautomatisierte Verarbeitungstätigkeiten</w:t>
      </w:r>
      <w:r w:rsidRPr="0037615A">
        <w:rPr>
          <w:rFonts w:cs="Arial"/>
          <w:snapToGrid w:val="0"/>
          <w:szCs w:val="22"/>
          <w:lang w:eastAsia="de-DE"/>
        </w:rPr>
        <w:t xml:space="preserve"> sind aufzunehmen, soweit die personenbezogenen Daten in einem Dateisystem gespeichert sind oder gespeichert werden sollen (Art. 2 Abs. 1 DSGVO, Art. 2 Satz 2 BayDSG-E 2018). </w:t>
      </w:r>
    </w:p>
    <w:p w14:paraId="74940C0E"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„Dateisystem“ ist nach Art. 4 Nr. 6 DSGVO jede strukturierte Sammlung personenbezogener Daten, die nach bestimmten Kriterien zugänglich ist. Diese Voraussetzung wird regelmäßig vorliegen, wenn eine strukturierte Verarbeitungstätigkeit schriftlich oder elektronisch dokumentiert und in einer Registratur gespeichert wird, wie dies bei Behörden üblich ist (vgl. z.B. § 12 ff. der Allgemeinen Geschäftsordnung für die Behörden des Freistaates Bayern – AGO). Insbesondere die Verwendung von Vordrucken für die Erhebung von Daten oder den Verwaltungsablauf ist ein Anhaltspunkt für die Pflicht zur Aufnahme in das Verarbeitungsverzeichnis.</w:t>
      </w:r>
    </w:p>
    <w:p w14:paraId="6E9F77AF"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Das Verarbeitungsverzeichnis soll einerseits alle Verarbeitungstätigkeiten ausreichend konkret darstellen, anderseits nicht zu kleinteilig sein. Der Begriff der „Verarbeitungstätigkeit“ umfasst alle Verarbeitungsschritte, Vorgänge und Vorgangsreihen, die einem gemeinsamen Zweck dienen. Es ist daher nicht zu jedem einzelnen Verarbeitungsschritt bzw. Vorgang oder zu einer Vorgangsreihe ein eigener Verzeichniseintrag zu erstellen. Vielmehr ist ein zusammenfassender Verzeichniseintrag für die durch den Zweck gleichsam „verklammerte“ Verarbeitungstätigkeit ausreichend. Insbesondere müssen Verarbeitungsschritte, die nur untergeordnete Hilfsfunktion haben und damit keinem eigenen neuen Zwecken, sondern letztlich nur dem Zweck der eigentlichen Verarbeitungstätigkeit dienen, nicht gesondert aufgeführt werden. </w:t>
      </w:r>
    </w:p>
    <w:p w14:paraId="76BF657D"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Beispiele für aufzunehmende Verarbeitungstätigkeiten:</w:t>
      </w:r>
    </w:p>
    <w:p w14:paraId="27A5626D"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Führung des Melderegisters</w:t>
      </w:r>
    </w:p>
    <w:p w14:paraId="0EBDA660"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Führung des Gewerberegisters</w:t>
      </w:r>
    </w:p>
    <w:p w14:paraId="1CA45BE3"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Personalaktenverwaltung</w:t>
      </w:r>
    </w:p>
    <w:p w14:paraId="6865D0FB"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Beihilfebearbeitung</w:t>
      </w:r>
    </w:p>
    <w:p w14:paraId="250F0BE5"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Wohngeldbearbeitung</w:t>
      </w:r>
    </w:p>
    <w:p w14:paraId="4D481A72"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Bearbeitung von Bauanträgen</w:t>
      </w:r>
    </w:p>
    <w:p w14:paraId="622B617A"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lastRenderedPageBreak/>
        <w:t>Zeiterfassung</w:t>
      </w:r>
    </w:p>
    <w:p w14:paraId="35476BE6"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Einzelne Videoüberwachungen (auch mit mehreren Kameras, soweit an einem Ort)</w:t>
      </w:r>
    </w:p>
    <w:p w14:paraId="10032396"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Durchführung von Wahlen und Abstimmungen</w:t>
      </w:r>
    </w:p>
    <w:p w14:paraId="6378DA7A"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Fahrerlaubnisverwaltung</w:t>
      </w:r>
    </w:p>
    <w:p w14:paraId="2E6261DF" w14:textId="77777777" w:rsidR="00563F71" w:rsidRPr="0037615A" w:rsidRDefault="00563F71" w:rsidP="00E836CC">
      <w:pPr>
        <w:widowControl w:val="0"/>
        <w:numPr>
          <w:ilvl w:val="0"/>
          <w:numId w:val="6"/>
        </w:numPr>
        <w:spacing w:before="120"/>
        <w:contextualSpacing/>
        <w:rPr>
          <w:rFonts w:cs="Arial"/>
          <w:snapToGrid w:val="0"/>
          <w:szCs w:val="22"/>
          <w:lang w:eastAsia="de-DE"/>
        </w:rPr>
      </w:pPr>
      <w:r w:rsidRPr="0037615A">
        <w:rPr>
          <w:rFonts w:cs="Arial"/>
          <w:snapToGrid w:val="0"/>
          <w:szCs w:val="22"/>
          <w:lang w:eastAsia="de-DE"/>
        </w:rPr>
        <w:t>Kfz-Zulassung</w:t>
      </w:r>
    </w:p>
    <w:p w14:paraId="0F5182E7"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1 (Allgemeine Angaben)</w:t>
      </w:r>
    </w:p>
    <w:p w14:paraId="4517980E"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a DSGVO)</w:t>
      </w:r>
    </w:p>
    <w:p w14:paraId="35313D82"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Die Bezeichnung der Verarbeitungstätigkeit soll allgemeinverständlich sein und den jeweiligen Zweck erkennen lassen. Beispiele siehe oben.</w:t>
      </w:r>
    </w:p>
    <w:p w14:paraId="3D1177B2"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„Verantwortlicher“ ist die Behörde oder sonstige öffentliche Stelle, die selbst oder mittels eines Auftragsverarbeiters die Verarbeitung durchführt. Die in Art. 30 </w:t>
      </w:r>
      <w:r w:rsidR="00FA41C9">
        <w:rPr>
          <w:rFonts w:cs="Arial"/>
          <w:snapToGrid w:val="0"/>
          <w:szCs w:val="22"/>
          <w:lang w:eastAsia="de-DE"/>
        </w:rPr>
        <w:t>Abs. </w:t>
      </w:r>
      <w:r w:rsidRPr="0037615A">
        <w:rPr>
          <w:rFonts w:cs="Arial"/>
          <w:snapToGrid w:val="0"/>
          <w:szCs w:val="22"/>
          <w:lang w:eastAsia="de-DE"/>
        </w:rPr>
        <w:t>1 Satz 2 Buchst. a DSGVO genannten „Vertreter“ beziehen sich auf den Vertreter im Sinne von Art. 4 Nr. 17 DSGVO und sind damit für öffentliche Stellen nicht relevant.</w:t>
      </w:r>
    </w:p>
    <w:p w14:paraId="6229CED7"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„Gemeinsam für die Verarbeitung Verantwortliche“ liegen vor, wenn zwei oder mehrere Verantwortliche gemeinsam die Zwecke und Mittel der Verarbeitung festlegen (Art. 26 DSGVO).</w:t>
      </w:r>
    </w:p>
    <w:p w14:paraId="78F0EC83"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Als „Anschrift“ ist jeweils Postleitzahl, Ort, Straße und Hausnummer anzugeben.</w:t>
      </w:r>
    </w:p>
    <w:p w14:paraId="4DAE58B2"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2 (Zwecke und Rechtsgrundlagen der Verarbeitung)</w:t>
      </w:r>
    </w:p>
    <w:p w14:paraId="348D8F4A"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b DSGVO; Art. 31 BayDSG-E 2018)</w:t>
      </w:r>
    </w:p>
    <w:p w14:paraId="35BECF91"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Die Angabe der Rechtsgrundlagen der Verarbeitungs</w:t>
      </w:r>
      <w:r w:rsidR="00FA41C9">
        <w:rPr>
          <w:rFonts w:cs="Arial"/>
          <w:snapToGrid w:val="0"/>
          <w:szCs w:val="22"/>
          <w:lang w:eastAsia="de-DE"/>
        </w:rPr>
        <w:t>tätigkeit geht über die in Art. </w:t>
      </w:r>
      <w:r w:rsidRPr="0037615A">
        <w:rPr>
          <w:rFonts w:cs="Arial"/>
          <w:snapToGrid w:val="0"/>
          <w:szCs w:val="22"/>
          <w:lang w:eastAsia="de-DE"/>
        </w:rPr>
        <w:t>30 Abs. 1 Satz 2 DSGVO aufgeführten Mindestangaben hinaus. Die Angabe dient dem Nachweis, dass diese Frage geprüft wurde. Für Verarbeitungen im Anwendungsbereich der Richtlinie zum Datenschutz bei Polizei und Justiz (Richtlinie (EU) 2016/680, vgl. Art. 28 Abs. 1 BayDSG-E 2018) ist die Angabe der Rechtsgrundlagen demgegenüber verpflichtend (Art. 31 BayDSG-E 2018).</w:t>
      </w:r>
      <w:r w:rsidRPr="0037615A">
        <w:rPr>
          <w:rFonts w:cs="Arial"/>
          <w:snapToGrid w:val="0"/>
          <w:szCs w:val="22"/>
          <w:lang w:eastAsia="de-DE"/>
        </w:rPr>
        <w:br/>
        <w:t>Soweit keine bereichsspezifische gesetzliche Rege</w:t>
      </w:r>
      <w:r w:rsidR="00C969DB">
        <w:rPr>
          <w:rFonts w:cs="Arial"/>
          <w:snapToGrid w:val="0"/>
          <w:szCs w:val="22"/>
          <w:lang w:eastAsia="de-DE"/>
        </w:rPr>
        <w:t>lung (wie etwa auch Art. 4 Abs. </w:t>
      </w:r>
      <w:r w:rsidRPr="0037615A">
        <w:rPr>
          <w:rFonts w:cs="Arial"/>
          <w:snapToGrid w:val="0"/>
          <w:szCs w:val="22"/>
          <w:lang w:eastAsia="de-DE"/>
        </w:rPr>
        <w:t>1 BayDSG-E 2018) besteht</w:t>
      </w:r>
      <w:r w:rsidR="00F06193">
        <w:rPr>
          <w:rFonts w:cs="Arial"/>
          <w:snapToGrid w:val="0"/>
          <w:szCs w:val="22"/>
          <w:lang w:eastAsia="de-DE"/>
        </w:rPr>
        <w:t>,</w:t>
      </w:r>
      <w:r w:rsidRPr="0037615A">
        <w:rPr>
          <w:rFonts w:cs="Arial"/>
          <w:snapToGrid w:val="0"/>
          <w:szCs w:val="22"/>
          <w:lang w:eastAsia="de-DE"/>
        </w:rPr>
        <w:t xml:space="preserve"> kommen als Rechtsgrundla</w:t>
      </w:r>
      <w:r w:rsidR="0023133F">
        <w:rPr>
          <w:rFonts w:cs="Arial"/>
          <w:snapToGrid w:val="0"/>
          <w:szCs w:val="22"/>
          <w:lang w:eastAsia="de-DE"/>
        </w:rPr>
        <w:t>gen die Tatbestände nach Art. 6</w:t>
      </w:r>
      <w:r w:rsidRPr="0037615A">
        <w:rPr>
          <w:rFonts w:cs="Arial"/>
          <w:snapToGrid w:val="0"/>
          <w:szCs w:val="22"/>
          <w:lang w:eastAsia="de-DE"/>
        </w:rPr>
        <w:t xml:space="preserve"> </w:t>
      </w:r>
      <w:r w:rsidR="00B958F9">
        <w:rPr>
          <w:rFonts w:cs="Arial"/>
          <w:snapToGrid w:val="0"/>
          <w:szCs w:val="22"/>
          <w:lang w:eastAsia="de-DE"/>
        </w:rPr>
        <w:t xml:space="preserve">– bei besonderen Kategorien personenbezogener Daten in Verbindung mit </w:t>
      </w:r>
      <w:r w:rsidRPr="0037615A">
        <w:rPr>
          <w:rFonts w:cs="Arial"/>
          <w:snapToGrid w:val="0"/>
          <w:szCs w:val="22"/>
          <w:lang w:eastAsia="de-DE"/>
        </w:rPr>
        <w:t xml:space="preserve">Art. 9 DSGVO </w:t>
      </w:r>
      <w:r w:rsidR="00B958F9">
        <w:rPr>
          <w:rFonts w:cs="Arial"/>
          <w:snapToGrid w:val="0"/>
          <w:szCs w:val="22"/>
          <w:lang w:eastAsia="de-DE"/>
        </w:rPr>
        <w:t>und Art. 8 BayDSG</w:t>
      </w:r>
      <w:r w:rsidR="003C5C3D">
        <w:rPr>
          <w:rFonts w:cs="Arial"/>
          <w:snapToGrid w:val="0"/>
          <w:szCs w:val="22"/>
          <w:lang w:eastAsia="de-DE"/>
        </w:rPr>
        <w:t>-E 2018</w:t>
      </w:r>
      <w:r w:rsidR="00B958F9">
        <w:rPr>
          <w:rFonts w:cs="Arial"/>
          <w:snapToGrid w:val="0"/>
          <w:szCs w:val="22"/>
          <w:lang w:eastAsia="de-DE"/>
        </w:rPr>
        <w:t xml:space="preserve"> - </w:t>
      </w:r>
      <w:r w:rsidRPr="0037615A">
        <w:rPr>
          <w:rFonts w:cs="Arial"/>
          <w:snapToGrid w:val="0"/>
          <w:szCs w:val="22"/>
          <w:lang w:eastAsia="de-DE"/>
        </w:rPr>
        <w:t>in Betracht.</w:t>
      </w:r>
    </w:p>
    <w:p w14:paraId="742DC4AA"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3 (Kategorien der personenbezogenen Daten)</w:t>
      </w:r>
    </w:p>
    <w:p w14:paraId="1ADEA98B"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c DSGVO)</w:t>
      </w:r>
    </w:p>
    <w:p w14:paraId="6B1AEFAB"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lastRenderedPageBreak/>
        <w:t>Unter Kategorien sind aussagefähige Oberbegriffe zu verstehen, z.B. „Name und Vorname“, „Anschrift“, „Staatsangehörigkeit“. Angaben rein technischer Art (z.B. Feldnummern, Schlüsselnummern usw.) sind nicht erforderlich. Die Bezugnahme auf beigefügte Beschreibungen von Datensätzen ist zulässig, wenn aus diesen die personenbezogenen Daten eindeutig hervorgehen.</w:t>
      </w:r>
    </w:p>
    <w:p w14:paraId="0369597A"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4 (Kategorien der betroffenen Personen)</w:t>
      </w:r>
    </w:p>
    <w:p w14:paraId="7B9A5597"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c DSGVO)</w:t>
      </w:r>
    </w:p>
    <w:p w14:paraId="6AD26B81"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Zu beschreiben sind hier Personengruppen, die von der Verarbeitung betroffen sind. Beispiel: „Bauantragsteller“ oder „Beihilfeberechtigte und deren Angehörige“. </w:t>
      </w:r>
    </w:p>
    <w:p w14:paraId="25731233"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Anzugeben sind auch Personengruppen innerhalb der öffentlichen Stellen, deren Daten verarbeitet werden. Beispiel: „Sachbearbeiter im Bauamt“. </w:t>
      </w:r>
    </w:p>
    <w:p w14:paraId="4A8DFC61" w14:textId="77777777" w:rsidR="00563F71" w:rsidRPr="0037615A" w:rsidRDefault="00563F71" w:rsidP="00E836CC">
      <w:pPr>
        <w:keepNext/>
        <w:widowControl w:val="0"/>
        <w:spacing w:before="240"/>
        <w:rPr>
          <w:rFonts w:cs="Arial"/>
          <w:b/>
          <w:snapToGrid w:val="0"/>
          <w:szCs w:val="22"/>
          <w:lang w:eastAsia="de-DE"/>
        </w:rPr>
      </w:pPr>
      <w:r w:rsidRPr="0037615A">
        <w:rPr>
          <w:rFonts w:cs="Arial"/>
          <w:b/>
          <w:snapToGrid w:val="0"/>
          <w:szCs w:val="22"/>
          <w:lang w:eastAsia="de-DE"/>
        </w:rPr>
        <w:t>Zu Nr. 5 (Kategorien der Empfänger)</w:t>
      </w:r>
    </w:p>
    <w:p w14:paraId="4417E483"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d DSGVO)</w:t>
      </w:r>
    </w:p>
    <w:p w14:paraId="63A6562C"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Nach Art. 4 Nr. 9 DSGVO ist Empfänger „eine natürliche oder juristische Person, Behörde, Einrichtung oder andere Stelle, der personenbezogene Daten offengelegt werden, unabhängig davon, ob es sich bei ihr um einen Dritten handelt oder nicht“. Zu den Empfängern gehören daher auch Auftragsverarbeiter sowie Stellen innerhalb der Behörde, denen die Daten weitergegeben werden oder die Zugriff auf die Daten haben. </w:t>
      </w:r>
    </w:p>
    <w:p w14:paraId="7F44B4FD"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Zu beachten ist ferner die Ausnahmeregelung des Art 4 Nr. 9 Satz 2 DSGVO, wonach Behörden unter bestimmten, in dieser Vorschrift genannten Voraussetzungen nicht als Empfänger gelten.</w:t>
      </w:r>
    </w:p>
    <w:p w14:paraId="09E05A68"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6 (Übermittlungen von personenbezogenen Daten an ein Drittland oder an eine internationale Organisation)</w:t>
      </w:r>
    </w:p>
    <w:p w14:paraId="7EF8EB12"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e DSGVO)</w:t>
      </w:r>
    </w:p>
    <w:p w14:paraId="2E5F0096" w14:textId="77777777" w:rsidR="00563F71" w:rsidRPr="0037615A" w:rsidRDefault="00563F71" w:rsidP="00803F7A">
      <w:pPr>
        <w:keepNext/>
        <w:spacing w:before="120"/>
        <w:rPr>
          <w:rFonts w:cs="Arial"/>
          <w:snapToGrid w:val="0"/>
          <w:szCs w:val="22"/>
          <w:lang w:eastAsia="de-DE"/>
        </w:rPr>
      </w:pPr>
      <w:r w:rsidRPr="0037615A">
        <w:rPr>
          <w:rFonts w:cs="Arial"/>
          <w:snapToGrid w:val="0"/>
          <w:szCs w:val="22"/>
          <w:lang w:eastAsia="de-DE"/>
        </w:rPr>
        <w:t xml:space="preserve">Als Drittländer werden alle Länder außerhalb der Europäischen Union oder des Europäischen Wirtschaftsraumes bezeichnet. Im Falle einer Übermittlung an ein Drittland oder eine internationale Organisation nach Art. 49 Abs. 1 Unterabsatz 2 </w:t>
      </w:r>
      <w:r w:rsidRPr="0037615A">
        <w:rPr>
          <w:rFonts w:cs="Arial"/>
          <w:snapToGrid w:val="0"/>
          <w:szCs w:val="22"/>
          <w:lang w:eastAsia="de-DE"/>
        </w:rPr>
        <w:lastRenderedPageBreak/>
        <w:t>DSGVO sind die geeigneten Garantien in Bezug auf den Schutz personenbezogener Daten in Spalte 3 festzuhalten. Soweit erforderlich kann dazu auf ergänzende Dokumente verwiesen werden.</w:t>
      </w:r>
    </w:p>
    <w:p w14:paraId="0DA63577" w14:textId="77777777" w:rsidR="00563F71" w:rsidRPr="0037615A" w:rsidRDefault="00563F71" w:rsidP="00803F7A">
      <w:pPr>
        <w:keepNext/>
        <w:spacing w:before="240"/>
        <w:rPr>
          <w:rFonts w:cs="Arial"/>
          <w:b/>
          <w:snapToGrid w:val="0"/>
          <w:szCs w:val="22"/>
          <w:lang w:eastAsia="de-DE"/>
        </w:rPr>
      </w:pPr>
      <w:r w:rsidRPr="0037615A">
        <w:rPr>
          <w:rFonts w:cs="Arial"/>
          <w:b/>
          <w:snapToGrid w:val="0"/>
          <w:szCs w:val="22"/>
          <w:lang w:eastAsia="de-DE"/>
        </w:rPr>
        <w:t>Zu Nr. 7 (Vorgesehene Fristen für die Löschung der verschiedenen Datenkategorien)</w:t>
      </w:r>
    </w:p>
    <w:p w14:paraId="3C5DC7D5"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Personenbezogene Daten dürfen nur so lange gespeichert werden, wie es für die Zwecke erforderlich ist, für die sie verarbeitet werden (Grundsatz der „Speicherbegrenzung“, Art. 5 Abs. 1 Buchst. e DSGVO). Gespeicherte Daten sind daher unverzüglich zu löschen, sobald sie für die Aufgabenerfüllung der öffentlichen Stelle nicht mehr erforderlich sind (vgl. </w:t>
      </w:r>
      <w:r w:rsidR="00547A9E">
        <w:rPr>
          <w:rFonts w:cs="Arial"/>
          <w:snapToGrid w:val="0"/>
          <w:szCs w:val="22"/>
          <w:lang w:eastAsia="de-DE"/>
        </w:rPr>
        <w:t>DSGVO-</w:t>
      </w:r>
      <w:r w:rsidRPr="0037615A">
        <w:rPr>
          <w:rFonts w:cs="Arial"/>
          <w:snapToGrid w:val="0"/>
          <w:szCs w:val="22"/>
          <w:lang w:eastAsia="de-DE"/>
        </w:rPr>
        <w:t xml:space="preserve">Erwägungsgrund 39). Der Verantwortliche sollte daher Fristen für die Löschung oder regelmäßige Überprüfung der personenbezogenen Daten vorsehen (vgl. </w:t>
      </w:r>
      <w:r w:rsidR="00547A9E">
        <w:rPr>
          <w:rFonts w:cs="Arial"/>
          <w:snapToGrid w:val="0"/>
          <w:szCs w:val="22"/>
          <w:lang w:eastAsia="de-DE"/>
        </w:rPr>
        <w:t>DSGVO-</w:t>
      </w:r>
      <w:r w:rsidRPr="0037615A">
        <w:rPr>
          <w:rFonts w:cs="Arial"/>
          <w:snapToGrid w:val="0"/>
          <w:szCs w:val="22"/>
          <w:lang w:eastAsia="de-DE"/>
        </w:rPr>
        <w:t>Erwägungsgrund 39). Fachgesetzliche Regelungen sind zu beachten.</w:t>
      </w:r>
    </w:p>
    <w:p w14:paraId="74C819A8"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Über den eigentlichen Speicherungsanlass hinaus (z.B. zur Bearbeitung eines Antrags auf Baugenehmigung) kann eine Speicherung auch zur Erfüllung von Dokumentationspflichten erforderlich sein.</w:t>
      </w:r>
    </w:p>
    <w:p w14:paraId="3B8D35B9"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Anzugeben ist auch der Beginn der Löschungsfrist. Vor einer Löschung von Daten sind die archivrechtlichen Anbietungspflichten zu beachten.</w:t>
      </w:r>
    </w:p>
    <w:p w14:paraId="3352BF11"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8 (Allgemeine Beschreibung der technischen und organisatorischen Maßnahmen gemäß Artikel 32 Absatz 1 DSGVO ggf. einschließlich der Maßnahmen nach Art. 8 Abs. 2 Satz 2 BayDSG-E 2018)</w:t>
      </w:r>
    </w:p>
    <w:p w14:paraId="0878C63F"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30 Abs. 1 Satz 2 Buchst. g DSGVO; Art. 8 Abs. 2 Satz 2 BayDSG-E 2018)</w:t>
      </w:r>
    </w:p>
    <w:p w14:paraId="1C5A14EA"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Hier sind die technischen und organisatorischen Maßnahmen nach Art. 32 Abs. 1 DSGVO allgemein zu beschreiben. Trotz der in Art. 30 Abs. 1 Satz 2 Buchst. g DSGVO verwendeten Formulierung „wenn möglich“ hat der Verantwortliche hier in aller Regel Angaben zu machen, da er ohnehin verpflichtet ist, „geeignete technische und organisatorische Maßnahmen“ zu treffen. Entsprechende Informationen werden dem Verantwortlichen daher in aller Regel vorliegen.</w:t>
      </w:r>
    </w:p>
    <w:p w14:paraId="46E1070F"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Eine Beschreibung von Maßnahmen nach Art. 8 Abs. 2 Satz 2 BayDSG-E 2018 ist erforderlich, wenn besondere Kategorien personenbezogener Daten nach Art. 9 Abs. 1 DSGVO verarbeitet werden.</w:t>
      </w:r>
    </w:p>
    <w:p w14:paraId="41D8B12D" w14:textId="77777777" w:rsidR="00563F71" w:rsidRPr="0037615A" w:rsidRDefault="00563F71" w:rsidP="00E836CC">
      <w:pPr>
        <w:widowControl w:val="0"/>
        <w:spacing w:before="120"/>
        <w:rPr>
          <w:rFonts w:cs="Arial"/>
          <w:snapToGrid w:val="0"/>
          <w:szCs w:val="22"/>
          <w:lang w:eastAsia="de-DE"/>
        </w:rPr>
      </w:pPr>
      <w:r w:rsidRPr="0037615A">
        <w:rPr>
          <w:rFonts w:cs="Arial"/>
          <w:snapToGrid w:val="0"/>
          <w:szCs w:val="22"/>
          <w:lang w:eastAsia="de-DE"/>
        </w:rPr>
        <w:t xml:space="preserve">Aus datenschutzrechtlicher Sicht zentral ist insbesondere die Fähigkeit, die Vertraulichkeit, Integrität und Verfügbarkeit der Systeme und Dienste im Zusammenhang mit der Verarbeitung auf Dauer sicherzustellen. Es ist zulässig und </w:t>
      </w:r>
      <w:r w:rsidR="00C969DB">
        <w:rPr>
          <w:rFonts w:cs="Arial"/>
          <w:snapToGrid w:val="0"/>
          <w:szCs w:val="22"/>
          <w:lang w:eastAsia="de-DE"/>
        </w:rPr>
        <w:t>oft</w:t>
      </w:r>
      <w:r w:rsidRPr="0037615A">
        <w:rPr>
          <w:rFonts w:cs="Arial"/>
          <w:snapToGrid w:val="0"/>
          <w:szCs w:val="22"/>
          <w:lang w:eastAsia="de-DE"/>
        </w:rPr>
        <w:t xml:space="preserve"> auch </w:t>
      </w:r>
      <w:r w:rsidRPr="0037615A">
        <w:rPr>
          <w:rFonts w:cs="Arial"/>
          <w:snapToGrid w:val="0"/>
          <w:szCs w:val="22"/>
          <w:lang w:eastAsia="de-DE"/>
        </w:rPr>
        <w:lastRenderedPageBreak/>
        <w:t>ausreichend, wenn dazu und im Hinblick auf die weiteren in Art. 32 Abs. 1 DSGVO genannten Maßnahmen auf ein vorhandenes Informationssicherheitskonzept verwiesen wird (vgl. Art. 11 Abs. 1 Satz 2 Bayerisches E-Government-Gesetz).</w:t>
      </w:r>
    </w:p>
    <w:p w14:paraId="3111E650" w14:textId="77777777" w:rsidR="00563F71" w:rsidRPr="0037615A" w:rsidRDefault="00563F71" w:rsidP="00E836CC">
      <w:pPr>
        <w:keepNext/>
        <w:widowControl w:val="0"/>
        <w:spacing w:before="240"/>
        <w:rPr>
          <w:rFonts w:cs="Arial"/>
          <w:b/>
          <w:snapToGrid w:val="0"/>
          <w:szCs w:val="22"/>
          <w:lang w:eastAsia="de-DE"/>
        </w:rPr>
      </w:pPr>
      <w:r w:rsidRPr="0037615A">
        <w:rPr>
          <w:rFonts w:cs="Arial"/>
          <w:b/>
          <w:snapToGrid w:val="0"/>
          <w:szCs w:val="22"/>
          <w:lang w:eastAsia="de-DE"/>
        </w:rPr>
        <w:t>Zu Nr. 9. (Nur für Verarbeitungen durch Polizei- und Strafjustizbehörden)</w:t>
      </w:r>
    </w:p>
    <w:p w14:paraId="16BD522C" w14:textId="77777777" w:rsidR="00563F71" w:rsidRPr="0037615A" w:rsidRDefault="00563F71" w:rsidP="00E836CC">
      <w:pPr>
        <w:widowControl w:val="0"/>
        <w:rPr>
          <w:rFonts w:cs="Arial"/>
          <w:snapToGrid w:val="0"/>
          <w:szCs w:val="22"/>
          <w:lang w:eastAsia="de-DE"/>
        </w:rPr>
      </w:pPr>
      <w:r w:rsidRPr="0037615A">
        <w:rPr>
          <w:rFonts w:cs="Arial"/>
          <w:snapToGrid w:val="0"/>
          <w:szCs w:val="22"/>
          <w:lang w:eastAsia="de-DE"/>
        </w:rPr>
        <w:t>(Art. 31 BayDSG-E 2018)</w:t>
      </w:r>
    </w:p>
    <w:p w14:paraId="780623EB"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 xml:space="preserve">Angaben zum </w:t>
      </w:r>
      <w:proofErr w:type="spellStart"/>
      <w:r w:rsidRPr="0037615A">
        <w:rPr>
          <w:rFonts w:cs="Arial"/>
          <w:snapToGrid w:val="0"/>
          <w:szCs w:val="22"/>
          <w:lang w:eastAsia="de-DE"/>
        </w:rPr>
        <w:t>Profiling</w:t>
      </w:r>
      <w:proofErr w:type="spellEnd"/>
      <w:r w:rsidRPr="0037615A">
        <w:rPr>
          <w:rFonts w:cs="Arial"/>
          <w:snapToGrid w:val="0"/>
          <w:szCs w:val="22"/>
          <w:lang w:eastAsia="de-DE"/>
        </w:rPr>
        <w:t xml:space="preserve"> sind nur erforderlich, wenn bei Verarbeitungen im Sinne des Art. 28 Abs. 1 BayDSG-E 2018 im Anwendungsbereich der Richtlinie zum Datenschutz bei Polizei und Justiz ein </w:t>
      </w:r>
      <w:proofErr w:type="spellStart"/>
      <w:r w:rsidRPr="0037615A">
        <w:rPr>
          <w:rFonts w:cs="Arial"/>
          <w:snapToGrid w:val="0"/>
          <w:szCs w:val="22"/>
          <w:lang w:eastAsia="de-DE"/>
        </w:rPr>
        <w:t>Profiling</w:t>
      </w:r>
      <w:proofErr w:type="spellEnd"/>
      <w:r w:rsidRPr="0037615A">
        <w:rPr>
          <w:rFonts w:cs="Arial"/>
          <w:snapToGrid w:val="0"/>
          <w:szCs w:val="22"/>
          <w:lang w:eastAsia="de-DE"/>
        </w:rPr>
        <w:t xml:space="preserve"> erfolgt. Relevant kann dies für Behörden der Polizei, Gerichte in Strafsachen und Staatsanwaltschaften, Strafvollstreckungs- und Justizvollzugsbehörden sowie Behörden des Maßregelvollzugs sein, soweit diese personenbezogene Daten zum Zwecke der Verhütung, Ermittlung, Aufdeckung, Verfolgung oder Ahndung von Straftaten oder Ordnungswidrig</w:t>
      </w:r>
      <w:r w:rsidR="00FA41C9">
        <w:rPr>
          <w:rFonts w:cs="Arial"/>
          <w:snapToGrid w:val="0"/>
          <w:szCs w:val="22"/>
          <w:lang w:eastAsia="de-DE"/>
        </w:rPr>
        <w:t>keiten,</w:t>
      </w:r>
      <w:r w:rsidRPr="0037615A">
        <w:rPr>
          <w:rFonts w:cs="Arial"/>
          <w:snapToGrid w:val="0"/>
          <w:szCs w:val="22"/>
          <w:lang w:eastAsia="de-DE"/>
        </w:rPr>
        <w:t xml:space="preserve"> einschließlich des Schutzes vor und der Abwehr von Gefahren für die öffentliche Sicherheit verarbeiten. Sonstige Behörden können nur betroffen sein, soweit diese personenbezogene Daten verarbeiten, um Straftaten oder Ordnungswidrigkeiten zu verfolgen oder zu ahnden.</w:t>
      </w:r>
    </w:p>
    <w:p w14:paraId="1E9CE895"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w:t>
      </w:r>
      <w:proofErr w:type="spellStart"/>
      <w:r w:rsidRPr="0037615A">
        <w:rPr>
          <w:rFonts w:cs="Arial"/>
          <w:snapToGrid w:val="0"/>
          <w:szCs w:val="22"/>
          <w:lang w:eastAsia="de-DE"/>
        </w:rPr>
        <w:t>Profiling</w:t>
      </w:r>
      <w:proofErr w:type="spellEnd"/>
      <w:r w:rsidRPr="0037615A">
        <w:rPr>
          <w:rFonts w:cs="Arial"/>
          <w:snapToGrid w:val="0"/>
          <w:szCs w:val="22"/>
          <w:lang w:eastAsia="de-DE"/>
        </w:rPr>
        <w:t>“ ist nach Art. 4 Abs. 4 DSGVO „jede Art der automatisierten Verarbeitung personenbezogener Daten, die darin besteht, dass diese personenbezogenen Daten verwendet werden, um bestimmte persönliche Aspekte, die sich auf eine natürliche Person beziehen, zu bewerten, insbesondere um Aspekte bezüglich Arbeitsleistung, wirtschaftliche Lage, Gesundheit, persönliche Vorlieben, Interessen, Zuverlässigkeit, Verhalten, Aufenthaltsort oder Ortswechsel dieser natürlichen Person zu analysieren oder vorherzusagen“.</w:t>
      </w:r>
    </w:p>
    <w:p w14:paraId="04935980"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Errichtungsanordnungen werden nach Art. 47 PAG bzw. zukünftig nach Art. 64 Abs. 1 PAG-E 2018 erstellt.</w:t>
      </w:r>
    </w:p>
    <w:p w14:paraId="23DD2DE9"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 xml:space="preserve">Zu Nr. 10 </w:t>
      </w:r>
      <w:r w:rsidR="003C5C3D">
        <w:rPr>
          <w:rFonts w:cs="Arial"/>
          <w:b/>
          <w:snapToGrid w:val="0"/>
          <w:szCs w:val="22"/>
          <w:lang w:eastAsia="de-DE"/>
        </w:rPr>
        <w:t>(</w:t>
      </w:r>
      <w:r w:rsidRPr="0037615A">
        <w:rPr>
          <w:rFonts w:cs="Arial"/>
          <w:b/>
          <w:snapToGrid w:val="0"/>
          <w:szCs w:val="22"/>
          <w:lang w:eastAsia="de-DE"/>
        </w:rPr>
        <w:t>Verantwortliche Organisationseinheit</w:t>
      </w:r>
      <w:r w:rsidR="003C5C3D">
        <w:rPr>
          <w:rFonts w:cs="Arial"/>
          <w:b/>
          <w:snapToGrid w:val="0"/>
          <w:szCs w:val="22"/>
          <w:lang w:eastAsia="de-DE"/>
        </w:rPr>
        <w:t>)</w:t>
      </w:r>
    </w:p>
    <w:p w14:paraId="77371623"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Hier ist die Dienststelle, das Referat oder die sonstige Organisationseinheit der öffentlichen Stelle anzugeben, in der die Verarbeitungstätigkeit erfolgt. Beispiele: „Personalreferat“ oder „Bauamt“.</w:t>
      </w:r>
    </w:p>
    <w:p w14:paraId="17593C65" w14:textId="77777777" w:rsidR="00563F71" w:rsidRPr="0037615A" w:rsidRDefault="00563F71" w:rsidP="00E836CC">
      <w:pPr>
        <w:keepNext/>
        <w:widowControl w:val="0"/>
        <w:spacing w:before="240"/>
        <w:rPr>
          <w:rFonts w:cs="Arial"/>
          <w:b/>
          <w:snapToGrid w:val="0"/>
          <w:szCs w:val="22"/>
          <w:lang w:eastAsia="de-DE"/>
        </w:rPr>
      </w:pPr>
      <w:r w:rsidRPr="0037615A">
        <w:rPr>
          <w:rFonts w:cs="Arial"/>
          <w:b/>
          <w:snapToGrid w:val="0"/>
          <w:szCs w:val="22"/>
          <w:lang w:eastAsia="de-DE"/>
        </w:rPr>
        <w:t>Zu Nr. 11 (Datenschutz-Folgenabschätzung)</w:t>
      </w:r>
    </w:p>
    <w:p w14:paraId="556EB5F2"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Die Angabe, ob eine Datenschutz-Folgenabschätzung für die Verarbeitungstätigkeit durchzuführen ist</w:t>
      </w:r>
      <w:r w:rsidR="00C969DB">
        <w:rPr>
          <w:rFonts w:cs="Arial"/>
          <w:snapToGrid w:val="0"/>
          <w:szCs w:val="22"/>
          <w:lang w:eastAsia="de-DE"/>
        </w:rPr>
        <w:t>,</w:t>
      </w:r>
      <w:r w:rsidRPr="0037615A">
        <w:rPr>
          <w:rFonts w:cs="Arial"/>
          <w:snapToGrid w:val="0"/>
          <w:szCs w:val="22"/>
          <w:lang w:eastAsia="de-DE"/>
        </w:rPr>
        <w:t xml:space="preserve"> geht über die Art. 30 Abs. 1 Satz 2 DSGVO aufgeführten </w:t>
      </w:r>
      <w:r w:rsidRPr="0037615A">
        <w:rPr>
          <w:rFonts w:cs="Arial"/>
          <w:snapToGrid w:val="0"/>
          <w:szCs w:val="22"/>
          <w:lang w:eastAsia="de-DE"/>
        </w:rPr>
        <w:lastRenderedPageBreak/>
        <w:t>Mindestangaben für die Beschreibung von Verarbeitungstätigkeiten hinaus. Sie dient dem Nachweis, dass diese Frage in Abstimmung mit dem behördlichen Datenschutzbeauftragten geprüft wurde.</w:t>
      </w:r>
    </w:p>
    <w:p w14:paraId="1346FB27"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Welches Risiko für die Rechte und Freiheiten natürlicher Personen von einer beabsichtigten Verarbeitung personenbezogener Daten ausgeht und wie dieses Risiko bewältigt werden kann, ist vor jeder Verarbeitung zu prüfen. Eine Datenschutz-Folgenabschätzung nach Art. 35 Abs. 1 Satz 1 DSGVO ist dagegen nur durchzuführen, wenn „eine Form der Verarbeitung, insbesondere bei Verwendung neuer Technologien, aufgrund der Art, des Umfangs, der Umstände und der Zwecke der Verarbeitung voraussichtlich ein hohes Risiko für die Rechte und Freiheiten natürlicher Personen zur Folge“ hat. Diese Voraussetzung wird nur bei wenigen Verarbeitungstätigkeiten vorliegen. Für Polizeibehörden richtet sich die Datenschutz-Folgenabschätzung nach Art. 64 Abs. 2 PAG-E 2018.</w:t>
      </w:r>
    </w:p>
    <w:p w14:paraId="251DD2C6"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Die Datenschut</w:t>
      </w:r>
      <w:r w:rsidR="00427B19">
        <w:rPr>
          <w:rFonts w:cs="Arial"/>
          <w:snapToGrid w:val="0"/>
          <w:szCs w:val="22"/>
          <w:lang w:eastAsia="de-DE"/>
        </w:rPr>
        <w:t xml:space="preserve">z-Folgenabschätzung ist „vorab“, </w:t>
      </w:r>
      <w:r w:rsidRPr="0037615A">
        <w:rPr>
          <w:rFonts w:cs="Arial"/>
          <w:snapToGrid w:val="0"/>
          <w:szCs w:val="22"/>
          <w:lang w:eastAsia="de-DE"/>
        </w:rPr>
        <w:t xml:space="preserve">d.h. vor dem Einsatz einer Verarbeitung durchzuführen. Für bereits laufende Verarbeitungen, die </w:t>
      </w:r>
      <w:r w:rsidR="00AD26B3" w:rsidRPr="00AD26B3">
        <w:rPr>
          <w:rFonts w:cs="Arial"/>
          <w:snapToGrid w:val="0"/>
          <w:szCs w:val="22"/>
          <w:lang w:eastAsia="de-DE"/>
        </w:rPr>
        <w:t xml:space="preserve">ohne wesentliche Änderungen fortgeführt werden und die </w:t>
      </w:r>
      <w:r w:rsidRPr="0037615A">
        <w:rPr>
          <w:rFonts w:cs="Arial"/>
          <w:snapToGrid w:val="0"/>
          <w:szCs w:val="22"/>
          <w:lang w:eastAsia="de-DE"/>
        </w:rPr>
        <w:t>eine Datenschutz-Folgenabschätzung erfordern, ist diese in einer Übergangsfrist spätestens bis zum 25. Mai 2021 nachzuholen.</w:t>
      </w:r>
    </w:p>
    <w:p w14:paraId="042BB3F9" w14:textId="77777777" w:rsidR="00563F71" w:rsidRPr="0037615A" w:rsidRDefault="00563F71" w:rsidP="00E836CC">
      <w:pPr>
        <w:widowControl w:val="0"/>
        <w:spacing w:before="240"/>
        <w:rPr>
          <w:rFonts w:cs="Arial"/>
          <w:snapToGrid w:val="0"/>
          <w:szCs w:val="22"/>
          <w:lang w:eastAsia="de-DE"/>
        </w:rPr>
      </w:pPr>
      <w:r w:rsidRPr="0037615A">
        <w:rPr>
          <w:rFonts w:cs="Arial"/>
          <w:snapToGrid w:val="0"/>
          <w:szCs w:val="22"/>
          <w:lang w:eastAsia="de-DE"/>
        </w:rPr>
        <w:t xml:space="preserve">Nr. </w:t>
      </w:r>
      <w:r w:rsidR="0037615A">
        <w:rPr>
          <w:rFonts w:cs="Arial"/>
          <w:snapToGrid w:val="0"/>
          <w:szCs w:val="22"/>
          <w:lang w:eastAsia="de-DE"/>
        </w:rPr>
        <w:t>8</w:t>
      </w:r>
      <w:r w:rsidRPr="0037615A">
        <w:rPr>
          <w:rFonts w:cs="Arial"/>
          <w:snapToGrid w:val="0"/>
          <w:szCs w:val="22"/>
          <w:lang w:eastAsia="de-DE"/>
        </w:rPr>
        <w:t xml:space="preserve"> dieser Arbeitshilfe enthält weitere Hinweise zu den Voraussetzungen und der Durchführung einer Datenschutz-Folgenabschätzung nach Art. 35 DSGVO.</w:t>
      </w:r>
    </w:p>
    <w:p w14:paraId="1BA41A38" w14:textId="77777777" w:rsidR="00563F71" w:rsidRPr="0037615A" w:rsidRDefault="00563F71" w:rsidP="00E836CC">
      <w:pPr>
        <w:widowControl w:val="0"/>
        <w:spacing w:before="240"/>
        <w:rPr>
          <w:rFonts w:cs="Arial"/>
          <w:b/>
          <w:snapToGrid w:val="0"/>
          <w:szCs w:val="22"/>
          <w:lang w:eastAsia="de-DE"/>
        </w:rPr>
      </w:pPr>
      <w:r w:rsidRPr="0037615A">
        <w:rPr>
          <w:rFonts w:cs="Arial"/>
          <w:b/>
          <w:snapToGrid w:val="0"/>
          <w:szCs w:val="22"/>
          <w:lang w:eastAsia="de-DE"/>
        </w:rPr>
        <w:t>Zu Nr. 12 (Stellungnahme des behördlichen Datenschutzbeauftragten)</w:t>
      </w:r>
    </w:p>
    <w:p w14:paraId="018EAA1E" w14:textId="77777777" w:rsidR="00DC1FB1" w:rsidRPr="006700D4" w:rsidRDefault="00563F71" w:rsidP="006700D4">
      <w:pPr>
        <w:widowControl w:val="0"/>
        <w:spacing w:before="240"/>
        <w:rPr>
          <w:rFonts w:cs="Arial"/>
          <w:snapToGrid w:val="0"/>
          <w:szCs w:val="22"/>
          <w:lang w:eastAsia="de-DE"/>
        </w:rPr>
      </w:pPr>
      <w:r w:rsidRPr="0037615A">
        <w:rPr>
          <w:rFonts w:cs="Arial"/>
          <w:snapToGrid w:val="0"/>
          <w:szCs w:val="22"/>
          <w:lang w:eastAsia="de-DE"/>
        </w:rPr>
        <w:t>Dem behördlichen Datenschutzbeauftragten ist vor dem erstmaligen Einsatz oder einer wesentlichen Änderung eines automatisierten Verfahrens, mit dem personenbezogene Daten verarbeitet werden, Gelegenheit zur Stellungnahme zu geben (Art. 12 Abs. 1 Satz 1 Nr. 2 BayDSG-E 2018). Eine Stellungnahme des behördlichen Datenschutzbeauftragten ist nach Art. 24 Abs. 5 BayDSG-E 2018 auch vor dem Einsatz einer Videoüberwachung einzuholen.</w:t>
      </w:r>
    </w:p>
    <w:sectPr w:rsidR="00DC1FB1" w:rsidRPr="006700D4" w:rsidSect="00A02426">
      <w:footerReference w:type="first" r:id="rId14"/>
      <w:pgSz w:w="11907" w:h="16840" w:code="9"/>
      <w:pgMar w:top="397" w:right="2495" w:bottom="1418" w:left="1361" w:header="454"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9B0E1" w14:textId="77777777" w:rsidR="007110BA" w:rsidRDefault="007110BA">
      <w:r>
        <w:separator/>
      </w:r>
    </w:p>
    <w:p w14:paraId="05F36555" w14:textId="77777777" w:rsidR="007110BA" w:rsidRDefault="007110BA"/>
    <w:p w14:paraId="65832D31" w14:textId="77777777" w:rsidR="007110BA" w:rsidRDefault="007110BA"/>
    <w:p w14:paraId="74699D4B" w14:textId="77777777" w:rsidR="007110BA" w:rsidRDefault="007110BA" w:rsidP="0046150F"/>
  </w:endnote>
  <w:endnote w:type="continuationSeparator" w:id="0">
    <w:p w14:paraId="0EE67A7E" w14:textId="77777777" w:rsidR="007110BA" w:rsidRDefault="007110BA">
      <w:r>
        <w:continuationSeparator/>
      </w:r>
    </w:p>
    <w:p w14:paraId="3AF5F32A" w14:textId="77777777" w:rsidR="007110BA" w:rsidRDefault="007110BA"/>
    <w:p w14:paraId="087E5F5D" w14:textId="77777777" w:rsidR="007110BA" w:rsidRDefault="007110BA"/>
    <w:p w14:paraId="731D22BD" w14:textId="77777777" w:rsidR="007110BA" w:rsidRDefault="007110BA" w:rsidP="0046150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font292">
    <w:altName w:val="SimSun"/>
    <w:panose1 w:val="020B0604020202020204"/>
    <w:charset w:val="00"/>
    <w:family w:val="auto"/>
    <w:notTrueType/>
    <w:pitch w:val="default"/>
    <w:sig w:usb0="00000010" w:usb1="00000002" w:usb2="0012E608" w:usb3="77F92EB7" w:csb0="00140000" w:csb1="00000001"/>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Fett">
    <w:panose1 w:val="020B06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55B8B" w14:textId="77777777" w:rsidR="00182A9A" w:rsidRDefault="00182A9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BB2DE" w14:textId="77777777" w:rsidR="0051611B" w:rsidRPr="00646F45" w:rsidRDefault="0051611B" w:rsidP="00646F45">
    <w:pPr>
      <w:pStyle w:val="Fuzeile"/>
    </w:pPr>
  </w:p>
  <w:p w14:paraId="3CE9B11C" w14:textId="77777777" w:rsidR="0051611B" w:rsidRDefault="0051611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24A05" w14:textId="77777777" w:rsidR="00182A9A" w:rsidRDefault="00182A9A">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1FD89" w14:textId="77777777" w:rsidR="0051611B" w:rsidRPr="00A252DF" w:rsidRDefault="0051611B" w:rsidP="003679E5">
    <w:pPr>
      <w:pStyle w:val="Kopfzeile"/>
      <w:tabs>
        <w:tab w:val="clear" w:pos="4536"/>
        <w:tab w:val="clear" w:pos="9072"/>
      </w:tabs>
      <w:spacing w:line="360" w:lineRule="auto"/>
      <w:jc w:val="right"/>
      <w:rPr>
        <w:rFonts w:cs="Arial"/>
        <w:color w:val="008DC9"/>
        <w:szCs w:val="22"/>
      </w:rPr>
    </w:pPr>
    <w:r>
      <w:rPr>
        <w:rFonts w:cs="Arial"/>
        <w:noProof/>
        <w:color w:val="008DC9"/>
        <w:szCs w:val="22"/>
        <w:lang w:eastAsia="de-DE"/>
      </w:rPr>
      <mc:AlternateContent>
        <mc:Choice Requires="wps">
          <w:drawing>
            <wp:anchor distT="0" distB="0" distL="114300" distR="114300" simplePos="0" relativeHeight="251669504" behindDoc="0" locked="0" layoutInCell="1" allowOverlap="1" wp14:anchorId="0AF69CCC" wp14:editId="31E9FE2D">
              <wp:simplePos x="0" y="0"/>
              <wp:positionH relativeFrom="column">
                <wp:align>left</wp:align>
              </wp:positionH>
              <wp:positionV relativeFrom="paragraph">
                <wp:posOffset>94615</wp:posOffset>
              </wp:positionV>
              <wp:extent cx="5076190" cy="0"/>
              <wp:effectExtent l="0" t="0" r="0" b="0"/>
              <wp:wrapNone/>
              <wp:docPr id="7" name="AutoShape 2" descr="Blaue Linie" title="Blaue 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76190" cy="0"/>
                      </a:xfrm>
                      <a:prstGeom prst="straightConnector1">
                        <a:avLst/>
                      </a:prstGeom>
                      <a:noFill/>
                      <a:ln w="9525">
                        <a:solidFill>
                          <a:srgbClr val="008DC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837F6C" id="_x0000_t32" coordsize="21600,21600" o:spt="32" o:oned="t" path="m,l21600,21600e" filled="f">
              <v:path arrowok="t" fillok="f" o:connecttype="none"/>
              <o:lock v:ext="edit" shapetype="t"/>
            </v:shapetype>
            <v:shape id="AutoShape 2" o:spid="_x0000_s1026" type="#_x0000_t32" alt="Titel: Blaue Linie - Beschreibung: Blaue Linie" style="position:absolute;margin-left:0;margin-top:7.45pt;width:399.7pt;height:0;z-index:251669504;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" strokecolor="#008dc9"/>
          </w:pict>
        </mc:Fallback>
      </mc:AlternateContent>
    </w:r>
  </w:p>
  <w:p w14:paraId="2B886031" w14:textId="77777777" w:rsidR="0051611B" w:rsidRPr="00D2064C" w:rsidRDefault="0051611B" w:rsidP="003679E5">
    <w:pPr>
      <w:pStyle w:val="Fuzeile"/>
      <w:tabs>
        <w:tab w:val="clear" w:pos="4536"/>
        <w:tab w:val="clear" w:pos="9072"/>
      </w:tabs>
      <w:spacing w:line="240" w:lineRule="auto"/>
      <w:ind w:left="6"/>
      <w:jc w:val="right"/>
      <w:rPr>
        <w:rFonts w:cs="Arial"/>
        <w:color w:val="008DC9"/>
        <w:spacing w:val="20"/>
        <w:szCs w:val="22"/>
      </w:rPr>
    </w:pPr>
    <w:r w:rsidRPr="000725AA">
      <w:rPr>
        <w:rFonts w:cs="Arial"/>
        <w:color w:val="008DC9"/>
        <w:spacing w:val="20"/>
        <w:szCs w:val="22"/>
      </w:rPr>
      <w:t>www.innenministerium.bayern.de</w:t>
    </w:r>
  </w:p>
  <w:p w14:paraId="29DEEF19" w14:textId="77777777" w:rsidR="0051611B" w:rsidRPr="00C2544D" w:rsidRDefault="0051611B" w:rsidP="0046150F">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9F95D" w14:textId="77777777" w:rsidR="007110BA" w:rsidRDefault="007110BA">
      <w:r>
        <w:separator/>
      </w:r>
    </w:p>
    <w:p w14:paraId="41E06330" w14:textId="77777777" w:rsidR="007110BA" w:rsidRDefault="007110BA"/>
    <w:p w14:paraId="584A12AF" w14:textId="77777777" w:rsidR="007110BA" w:rsidRDefault="007110BA"/>
    <w:p w14:paraId="2CBBB325" w14:textId="77777777" w:rsidR="007110BA" w:rsidRDefault="007110BA" w:rsidP="0046150F"/>
  </w:footnote>
  <w:footnote w:type="continuationSeparator" w:id="0">
    <w:p w14:paraId="68345B64" w14:textId="77777777" w:rsidR="007110BA" w:rsidRDefault="007110BA">
      <w:r>
        <w:continuationSeparator/>
      </w:r>
    </w:p>
    <w:p w14:paraId="3BA2F979" w14:textId="77777777" w:rsidR="007110BA" w:rsidRDefault="007110BA"/>
    <w:p w14:paraId="7649713E" w14:textId="77777777" w:rsidR="007110BA" w:rsidRDefault="007110BA"/>
    <w:p w14:paraId="7A8A5301" w14:textId="77777777" w:rsidR="007110BA" w:rsidRDefault="007110BA" w:rsidP="0046150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7B22" w14:textId="77777777" w:rsidR="0051611B" w:rsidRPr="00225503" w:rsidRDefault="0051611B" w:rsidP="00563F71">
    <w:pPr>
      <w:pStyle w:val="Kopfzeile"/>
      <w:jc w:val="center"/>
      <w:rPr>
        <w:rFonts w:cs="Arial"/>
      </w:rPr>
    </w:pPr>
    <w:r w:rsidRPr="00225503">
      <w:rPr>
        <w:rStyle w:val="Seitenzahl"/>
        <w:rFonts w:cs="Arial"/>
      </w:rPr>
      <w:fldChar w:fldCharType="begin"/>
    </w:r>
    <w:r w:rsidRPr="00225503">
      <w:rPr>
        <w:rStyle w:val="Seitenzahl"/>
        <w:rFonts w:cs="Arial"/>
      </w:rPr>
      <w:instrText xml:space="preserve"> PAGE </w:instrText>
    </w:r>
    <w:r w:rsidRPr="00225503">
      <w:rPr>
        <w:rStyle w:val="Seitenzahl"/>
        <w:rFonts w:cs="Arial"/>
      </w:rPr>
      <w:fldChar w:fldCharType="separate"/>
    </w:r>
    <w:r>
      <w:rPr>
        <w:rStyle w:val="Seitenzahl"/>
        <w:rFonts w:cs="Arial"/>
        <w:noProof/>
      </w:rPr>
      <w:t>8</w:t>
    </w:r>
    <w:r w:rsidRPr="00225503">
      <w:rPr>
        <w:rStyle w:val="Seitenzahl"/>
        <w:rFonts w:cs="Arial"/>
      </w:rPr>
      <w:fldChar w:fldCharType="end"/>
    </w:r>
  </w:p>
  <w:p w14:paraId="44B784F1" w14:textId="77777777" w:rsidR="0051611B" w:rsidRDefault="0051611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05891" w14:textId="77777777" w:rsidR="0051611B" w:rsidRPr="00225503" w:rsidRDefault="0051611B" w:rsidP="00563F71">
    <w:pPr>
      <w:pStyle w:val="Kopfzeile"/>
      <w:jc w:val="center"/>
      <w:rPr>
        <w:rFonts w:cs="Arial"/>
      </w:rPr>
    </w:pPr>
    <w:r w:rsidRPr="00225503">
      <w:rPr>
        <w:rStyle w:val="Seitenzahl"/>
        <w:rFonts w:cs="Arial"/>
      </w:rPr>
      <w:fldChar w:fldCharType="begin"/>
    </w:r>
    <w:r w:rsidRPr="00225503">
      <w:rPr>
        <w:rStyle w:val="Seitenzahl"/>
        <w:rFonts w:cs="Arial"/>
      </w:rPr>
      <w:instrText xml:space="preserve"> PAGE </w:instrText>
    </w:r>
    <w:r w:rsidRPr="00225503">
      <w:rPr>
        <w:rStyle w:val="Seitenzahl"/>
        <w:rFonts w:cs="Arial"/>
      </w:rPr>
      <w:fldChar w:fldCharType="separate"/>
    </w:r>
    <w:r w:rsidR="007409B6">
      <w:rPr>
        <w:rStyle w:val="Seitenzahl"/>
        <w:rFonts w:cs="Arial"/>
        <w:noProof/>
      </w:rPr>
      <w:t>1</w:t>
    </w:r>
    <w:r w:rsidRPr="00225503">
      <w:rPr>
        <w:rStyle w:val="Seitenzahl"/>
        <w:rFonts w:cs="Arial"/>
      </w:rPr>
      <w:fldChar w:fldCharType="end"/>
    </w:r>
  </w:p>
  <w:p w14:paraId="6FB28D1D" w14:textId="77777777" w:rsidR="0051611B" w:rsidRDefault="0051611B" w:rsidP="00563F71">
    <w:pPr>
      <w:pStyle w:val="Kopfzeile"/>
      <w:jc w:val="center"/>
    </w:pPr>
  </w:p>
  <w:p w14:paraId="2FDC7497" w14:textId="77777777" w:rsidR="0051611B" w:rsidRDefault="0051611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3221" w14:textId="77777777" w:rsidR="0051611B" w:rsidRPr="005E4EEE" w:rsidRDefault="0051611B" w:rsidP="00EC5644">
    <w:pPr>
      <w:pStyle w:val="Kopfzeile"/>
      <w:tabs>
        <w:tab w:val="clear" w:pos="4536"/>
        <w:tab w:val="clear" w:pos="9072"/>
      </w:tabs>
      <w:spacing w:before="240"/>
      <w:jc w:val="right"/>
      <w:rPr>
        <w:noProof/>
        <w:color w:val="008DC9"/>
        <w:sz w:val="32"/>
        <w:szCs w:val="32"/>
      </w:rPr>
    </w:pPr>
    <w:r>
      <w:rPr>
        <w:noProof/>
        <w:color w:val="008DC9"/>
        <w:sz w:val="32"/>
        <w:szCs w:val="32"/>
        <w:lang w:eastAsia="de-DE"/>
      </w:rPr>
      <mc:AlternateContent>
        <mc:Choice Requires="wps">
          <w:drawing>
            <wp:anchor distT="0" distB="0" distL="114300" distR="114300" simplePos="0" relativeHeight="251684864" behindDoc="0" locked="0" layoutInCell="1" allowOverlap="1" wp14:anchorId="37104654" wp14:editId="0666DC7C">
              <wp:simplePos x="0" y="0"/>
              <wp:positionH relativeFrom="column">
                <wp:posOffset>-610235</wp:posOffset>
              </wp:positionH>
              <wp:positionV relativeFrom="paragraph">
                <wp:posOffset>7253710</wp:posOffset>
              </wp:positionV>
              <wp:extent cx="114300" cy="0"/>
              <wp:effectExtent l="0" t="0" r="19050" b="19050"/>
              <wp:wrapNone/>
              <wp:docPr id="16" name="Gerade Verbindung 16" descr="Horizontaler Strich als Faltmarke" title="Horizontaler Strich als Faltmarke"/>
              <wp:cNvGraphicFramePr/>
              <a:graphic xmlns:a="http://schemas.openxmlformats.org/drawingml/2006/main">
                <a:graphicData uri="http://schemas.microsoft.com/office/word/2010/wordprocessingShape">
                  <wps:wsp>
                    <wps:cNvCnPr/>
                    <wps:spPr>
                      <a:xfrm>
                        <a:off x="0" y="0"/>
                        <a:ext cx="114300" cy="0"/>
                      </a:xfrm>
                      <a:prstGeom prst="line">
                        <a:avLst/>
                      </a:prstGeom>
                      <a:ln w="3175">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656214" id="Gerade Verbindung 16" o:spid="_x0000_s1026" alt="Titel: Horizontaler Strich als Faltmarke - Beschreibung: Horizontaler Strich als Faltmarke"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48.05pt,571.15pt" to="-39.05pt,57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" strokeweight=".25pt"/>
          </w:pict>
        </mc:Fallback>
      </mc:AlternateContent>
    </w:r>
    <w:r>
      <w:rPr>
        <w:noProof/>
        <w:color w:val="008DC9"/>
        <w:sz w:val="32"/>
        <w:szCs w:val="32"/>
        <w:lang w:eastAsia="de-DE"/>
      </w:rPr>
      <mc:AlternateContent>
        <mc:Choice Requires="wps">
          <w:drawing>
            <wp:anchor distT="0" distB="0" distL="114300" distR="114300" simplePos="0" relativeHeight="251683840" behindDoc="0" locked="0" layoutInCell="1" allowOverlap="1" wp14:anchorId="33253DF7" wp14:editId="36C6FA0F">
              <wp:simplePos x="0" y="0"/>
              <wp:positionH relativeFrom="column">
                <wp:posOffset>-610235</wp:posOffset>
              </wp:positionH>
              <wp:positionV relativeFrom="paragraph">
                <wp:posOffset>5021710</wp:posOffset>
              </wp:positionV>
              <wp:extent cx="114300" cy="0"/>
              <wp:effectExtent l="0" t="0" r="19050" b="19050"/>
              <wp:wrapNone/>
              <wp:docPr id="17" name="Gerade Verbindung 17" descr="Horizontaler Strich als Lochmarke" title="Horizontaler Strich als Lochmarke"/>
              <wp:cNvGraphicFramePr/>
              <a:graphic xmlns:a="http://schemas.openxmlformats.org/drawingml/2006/main">
                <a:graphicData uri="http://schemas.microsoft.com/office/word/2010/wordprocessingShape">
                  <wps:wsp>
                    <wps:cNvCnPr/>
                    <wps:spPr>
                      <a:xfrm>
                        <a:off x="0" y="0"/>
                        <a:ext cx="114300" cy="0"/>
                      </a:xfrm>
                      <a:prstGeom prst="line">
                        <a:avLst/>
                      </a:prstGeom>
                      <a:ln w="3175">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189F2" id="Gerade Verbindung 17" o:spid="_x0000_s1026" alt="Titel: Horizontaler Strich als Lochmarke - Beschreibung: Horizontaler Strich als Lochmarke"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48.05pt,395.4pt" to="-39.05pt,39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" strokeweight=".25pt"/>
          </w:pict>
        </mc:Fallback>
      </mc:AlternateContent>
    </w:r>
    <w:r>
      <w:rPr>
        <w:noProof/>
        <w:color w:val="008DC9"/>
        <w:sz w:val="32"/>
        <w:szCs w:val="32"/>
        <w:lang w:eastAsia="de-DE"/>
      </w:rPr>
      <mc:AlternateContent>
        <mc:Choice Requires="wps">
          <w:drawing>
            <wp:anchor distT="0" distB="0" distL="114300" distR="114300" simplePos="0" relativeHeight="251682816" behindDoc="0" locked="0" layoutInCell="1" allowOverlap="1" wp14:anchorId="0A73D650" wp14:editId="18F16BC5">
              <wp:simplePos x="0" y="0"/>
              <wp:positionH relativeFrom="column">
                <wp:posOffset>-610235</wp:posOffset>
              </wp:positionH>
              <wp:positionV relativeFrom="paragraph">
                <wp:posOffset>3473710</wp:posOffset>
              </wp:positionV>
              <wp:extent cx="114300" cy="0"/>
              <wp:effectExtent l="0" t="0" r="19050" b="19050"/>
              <wp:wrapNone/>
              <wp:docPr id="18" name="Gerade Verbindung 18" descr="Horizontaler Strich als Faltmarke" title="Horizontaler Strich als Faltmarke"/>
              <wp:cNvGraphicFramePr/>
              <a:graphic xmlns:a="http://schemas.openxmlformats.org/drawingml/2006/main">
                <a:graphicData uri="http://schemas.microsoft.com/office/word/2010/wordprocessingShape">
                  <wps:wsp>
                    <wps:cNvCnPr/>
                    <wps:spPr>
                      <a:xfrm>
                        <a:off x="0" y="0"/>
                        <a:ext cx="114300" cy="0"/>
                      </a:xfrm>
                      <a:prstGeom prst="line">
                        <a:avLst/>
                      </a:prstGeom>
                      <a:ln w="3175">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EF47F6" id="Gerade Verbindung 18" o:spid="_x0000_s1026" alt="Titel: Horizontaler Strich als Faltmarke - Beschreibung: Horizontaler Strich als Faltmarke"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8.05pt,273.5pt" to="-39.0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" strokeweight=".25pt"/>
          </w:pict>
        </mc:Fallback>
      </mc:AlternateContent>
    </w:r>
    <w:r w:rsidRPr="005E4EEE">
      <w:rPr>
        <w:noProof/>
        <w:color w:val="008DC9"/>
        <w:sz w:val="32"/>
        <w:szCs w:val="32"/>
      </w:rPr>
      <w:t>Bayerisches Staatsministerium</w:t>
    </w:r>
    <w:r>
      <w:rPr>
        <w:noProof/>
        <w:color w:val="008DC9"/>
        <w:sz w:val="32"/>
        <w:szCs w:val="32"/>
      </w:rPr>
      <w:t xml:space="preserve"> </w:t>
    </w:r>
    <w:r w:rsidRPr="005E4EEE">
      <w:rPr>
        <w:color w:val="008DC9"/>
        <w:sz w:val="32"/>
        <w:szCs w:val="32"/>
      </w:rPr>
      <w:t>des</w:t>
    </w:r>
  </w:p>
  <w:p w14:paraId="41650EDB" w14:textId="77777777" w:rsidR="0051611B" w:rsidRPr="005E4EEE" w:rsidRDefault="0051611B" w:rsidP="00EC5644">
    <w:pPr>
      <w:pStyle w:val="Kopfzeile"/>
      <w:tabs>
        <w:tab w:val="clear" w:pos="4536"/>
        <w:tab w:val="clear" w:pos="9072"/>
      </w:tabs>
      <w:spacing w:after="300"/>
      <w:jc w:val="right"/>
      <w:rPr>
        <w:color w:val="008DC9"/>
        <w:sz w:val="32"/>
        <w:szCs w:val="32"/>
      </w:rPr>
    </w:pPr>
    <w:r w:rsidRPr="005E4EEE">
      <w:rPr>
        <w:color w:val="008DC9"/>
        <w:sz w:val="32"/>
        <w:szCs w:val="32"/>
      </w:rPr>
      <w:t>Innern</w:t>
    </w:r>
    <w:r>
      <w:rPr>
        <w:color w:val="008DC9"/>
        <w:sz w:val="32"/>
        <w:szCs w:val="32"/>
      </w:rPr>
      <w:t>, für Bau und Verkehr</w:t>
    </w:r>
  </w:p>
  <w:p w14:paraId="5CF7AC7E" w14:textId="77777777" w:rsidR="0051611B" w:rsidRPr="00BE22F3" w:rsidRDefault="0051611B" w:rsidP="00EC5644">
    <w:pPr>
      <w:pStyle w:val="Kopfzeile"/>
      <w:tabs>
        <w:tab w:val="clear" w:pos="4536"/>
        <w:tab w:val="clear" w:pos="9072"/>
      </w:tabs>
      <w:spacing w:after="540"/>
      <w:jc w:val="right"/>
      <w:rPr>
        <w:color w:val="008DC9"/>
        <w:kern w:val="24"/>
        <w:szCs w:val="22"/>
      </w:rPr>
    </w:pPr>
    <w:r>
      <w:rPr>
        <w:noProof/>
        <w:color w:val="008DC9"/>
        <w:kern w:val="24"/>
        <w:szCs w:val="22"/>
        <w:lang w:eastAsia="de-DE"/>
      </w:rPr>
      <mc:AlternateContent>
        <mc:Choice Requires="wps">
          <w:drawing>
            <wp:anchor distT="0" distB="0" distL="114300" distR="114300" simplePos="0" relativeHeight="251681792" behindDoc="0" locked="0" layoutInCell="1" allowOverlap="1" wp14:anchorId="00C01A98" wp14:editId="64C8EB45">
              <wp:simplePos x="0" y="0"/>
              <wp:positionH relativeFrom="column">
                <wp:posOffset>10160</wp:posOffset>
              </wp:positionH>
              <wp:positionV relativeFrom="paragraph">
                <wp:posOffset>128905</wp:posOffset>
              </wp:positionV>
              <wp:extent cx="5100955" cy="17145"/>
              <wp:effectExtent l="0" t="0" r="0" b="0"/>
              <wp:wrapNone/>
              <wp:docPr id="19" name="AutoShape 9" descr="Blaue Linie" title="Lini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0955" cy="17145"/>
                      </a:xfrm>
                      <a:prstGeom prst="straightConnector1">
                        <a:avLst/>
                      </a:prstGeom>
                      <a:noFill/>
                      <a:ln w="9525">
                        <a:solidFill>
                          <a:srgbClr val="008DC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53B212B" id="_x0000_t32" coordsize="21600,21600" o:spt="32" o:oned="t" path="m,l21600,21600e" filled="f">
              <v:path arrowok="t" fillok="f" o:connecttype="none"/>
              <o:lock v:ext="edit" shapetype="t"/>
            </v:shapetype>
            <v:shape id="AutoShape 9" o:spid="_x0000_s1026" type="#_x0000_t32" alt="Titel: Linie - Beschreibung: Blaue Linie" style="position:absolute;margin-left:.8pt;margin-top:10.15pt;width:401.6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" strokecolor="#008dc9"/>
          </w:pict>
        </mc:Fallback>
      </mc:AlternateContent>
    </w:r>
  </w:p>
  <w:p w14:paraId="24A13BCF" w14:textId="77777777" w:rsidR="0051611B" w:rsidRDefault="0051611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D5C4944"/>
    <w:lvl w:ilvl="0">
      <w:start w:val="1"/>
      <w:numFmt w:val="decimal"/>
      <w:pStyle w:val="berschrift1"/>
      <w:lvlText w:val="%1."/>
      <w:lvlJc w:val="left"/>
      <w:pPr>
        <w:ind w:left="1135" w:firstLine="0"/>
      </w:pPr>
      <w:rPr>
        <w:rFonts w:hint="default"/>
        <w:b w:val="0"/>
      </w:rPr>
    </w:lvl>
    <w:lvl w:ilvl="1">
      <w:start w:val="1"/>
      <w:numFmt w:val="decimal"/>
      <w:pStyle w:val="berschrift2"/>
      <w:lvlText w:val="%1.%2"/>
      <w:lvlJc w:val="left"/>
      <w:pPr>
        <w:tabs>
          <w:tab w:val="num" w:pos="567"/>
        </w:tabs>
        <w:ind w:left="0" w:firstLine="0"/>
      </w:pPr>
      <w:rPr>
        <w:rFonts w:hint="default"/>
      </w:rPr>
    </w:lvl>
    <w:lvl w:ilvl="2">
      <w:start w:val="1"/>
      <w:numFmt w:val="decimal"/>
      <w:pStyle w:val="berschrift3"/>
      <w:lvlText w:val="%1.%2.%3"/>
      <w:lvlJc w:val="left"/>
      <w:pPr>
        <w:ind w:left="0" w:firstLine="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berschrift4"/>
      <w:lvlText w:val="%1.%2.%3.%4"/>
      <w:lvlJc w:val="left"/>
      <w:pPr>
        <w:ind w:left="0" w:firstLine="0"/>
      </w:pPr>
      <w:rPr>
        <w:rFonts w:hint="default"/>
        <w:b w:val="0"/>
        <w:i w:val="0"/>
      </w:rPr>
    </w:lvl>
    <w:lvl w:ilvl="4">
      <w:start w:val="1"/>
      <w:numFmt w:val="decimal"/>
      <w:pStyle w:val="berschrift5"/>
      <w:lvlText w:val="%1.%2.%3.%4.%5"/>
      <w:lvlJc w:val="left"/>
      <w:pPr>
        <w:ind w:left="0" w:firstLine="0"/>
      </w:pPr>
      <w:rPr>
        <w:rFonts w:hint="default"/>
      </w:rPr>
    </w:lvl>
    <w:lvl w:ilvl="5">
      <w:start w:val="1"/>
      <w:numFmt w:val="decimal"/>
      <w:pStyle w:val="berschrift6"/>
      <w:lvlText w:val="%1.%2.%3.%4.%5.%6"/>
      <w:lvlJc w:val="left"/>
      <w:pPr>
        <w:ind w:left="0" w:firstLine="0"/>
      </w:pPr>
      <w:rPr>
        <w:rFonts w:hint="default"/>
        <w:i w:val="0"/>
      </w:rPr>
    </w:lvl>
    <w:lvl w:ilvl="6">
      <w:start w:val="1"/>
      <w:numFmt w:val="decimal"/>
      <w:pStyle w:val="berschrift7"/>
      <w:lvlText w:val="%1.%2.%3.%4.%5.%6.%7"/>
      <w:lvlJc w:val="left"/>
      <w:pPr>
        <w:ind w:left="0" w:firstLine="0"/>
      </w:pPr>
      <w:rPr>
        <w:rFonts w:hint="default"/>
        <w:sz w:val="22"/>
        <w:szCs w:val="22"/>
      </w:rPr>
    </w:lvl>
    <w:lvl w:ilvl="7">
      <w:start w:val="1"/>
      <w:numFmt w:val="decimal"/>
      <w:pStyle w:val="berschrift8"/>
      <w:lvlText w:val="%1.%2.%3.%4.%5.%6.%7.%8"/>
      <w:lvlJc w:val="left"/>
      <w:pPr>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decimal"/>
      <w:pStyle w:val="berschrift9"/>
      <w:lvlText w:val="%1.%2.%3.%4.%5.%6.%7.%8.%9"/>
      <w:lvlJc w:val="left"/>
      <w:pPr>
        <w:ind w:left="0" w:firstLine="0"/>
      </w:pPr>
      <w:rPr>
        <w:rFonts w:hint="default"/>
      </w:rPr>
    </w:lvl>
  </w:abstractNum>
  <w:abstractNum w:abstractNumId="1" w15:restartNumberingAfterBreak="0">
    <w:nsid w:val="009D3357"/>
    <w:multiLevelType w:val="hybridMultilevel"/>
    <w:tmpl w:val="5526FFA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2470EC5"/>
    <w:multiLevelType w:val="hybridMultilevel"/>
    <w:tmpl w:val="C68CA3BE"/>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949771C"/>
    <w:multiLevelType w:val="hybridMultilevel"/>
    <w:tmpl w:val="8BE085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FA43A14"/>
    <w:multiLevelType w:val="hybridMultilevel"/>
    <w:tmpl w:val="0936D03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28112B1"/>
    <w:multiLevelType w:val="hybridMultilevel"/>
    <w:tmpl w:val="A2E247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D8350F9"/>
    <w:multiLevelType w:val="hybridMultilevel"/>
    <w:tmpl w:val="4CB8C32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E281ED3"/>
    <w:multiLevelType w:val="hybridMultilevel"/>
    <w:tmpl w:val="94CE141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F3623C8"/>
    <w:multiLevelType w:val="hybridMultilevel"/>
    <w:tmpl w:val="EE1ADD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448277B"/>
    <w:multiLevelType w:val="hybridMultilevel"/>
    <w:tmpl w:val="45AEA79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B174256"/>
    <w:multiLevelType w:val="hybridMultilevel"/>
    <w:tmpl w:val="1EA04372"/>
    <w:lvl w:ilvl="0" w:tplc="8A382C2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E565F4A"/>
    <w:multiLevelType w:val="hybridMultilevel"/>
    <w:tmpl w:val="C900AE46"/>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3324153"/>
    <w:multiLevelType w:val="hybridMultilevel"/>
    <w:tmpl w:val="F78EB536"/>
    <w:lvl w:ilvl="0" w:tplc="F2FC762C">
      <w:start w:val="1"/>
      <w:numFmt w:val="decimal"/>
      <w:lvlText w:val="%1."/>
      <w:lvlJc w:val="left"/>
      <w:pPr>
        <w:ind w:left="735" w:hanging="375"/>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34096E19"/>
    <w:multiLevelType w:val="hybridMultilevel"/>
    <w:tmpl w:val="F8A6849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D92159F"/>
    <w:multiLevelType w:val="multilevel"/>
    <w:tmpl w:val="53B827B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DC54455"/>
    <w:multiLevelType w:val="hybridMultilevel"/>
    <w:tmpl w:val="53A2CB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113011B"/>
    <w:multiLevelType w:val="hybridMultilevel"/>
    <w:tmpl w:val="0A526F82"/>
    <w:lvl w:ilvl="0" w:tplc="EBC6ADA2">
      <w:start w:val="1"/>
      <w:numFmt w:val="bullet"/>
      <w:pStyle w:val="AufzhlungEbene2"/>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6C87E5D"/>
    <w:multiLevelType w:val="multilevel"/>
    <w:tmpl w:val="EFD2038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8" w15:restartNumberingAfterBreak="0">
    <w:nsid w:val="583A6512"/>
    <w:multiLevelType w:val="singleLevel"/>
    <w:tmpl w:val="133C30BE"/>
    <w:lvl w:ilvl="0">
      <w:start w:val="1"/>
      <w:numFmt w:val="none"/>
      <w:pStyle w:val="Aufzhlungszeichen2"/>
      <w:lvlText w:val="-"/>
      <w:lvlJc w:val="left"/>
      <w:pPr>
        <w:tabs>
          <w:tab w:val="num" w:pos="0"/>
        </w:tabs>
        <w:ind w:left="566" w:hanging="283"/>
      </w:pPr>
      <w:rPr>
        <w:rFonts w:ascii="font292" w:eastAsia="font292" w:hAnsi="Arial" w:hint="eastAsia"/>
        <w:sz w:val="16"/>
      </w:rPr>
    </w:lvl>
  </w:abstractNum>
  <w:abstractNum w:abstractNumId="19" w15:restartNumberingAfterBreak="0">
    <w:nsid w:val="5A7E4E54"/>
    <w:multiLevelType w:val="hybridMultilevel"/>
    <w:tmpl w:val="62E8F902"/>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A873DA4"/>
    <w:multiLevelType w:val="hybridMultilevel"/>
    <w:tmpl w:val="4066046C"/>
    <w:lvl w:ilvl="0" w:tplc="2440F4C4">
      <w:start w:val="1"/>
      <w:numFmt w:val="bullet"/>
      <w:pStyle w:val="AufzhlungEbene1"/>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B936397"/>
    <w:multiLevelType w:val="hybridMultilevel"/>
    <w:tmpl w:val="97E6D1A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5C155135"/>
    <w:multiLevelType w:val="hybridMultilevel"/>
    <w:tmpl w:val="4B8E0F0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E430889"/>
    <w:multiLevelType w:val="hybridMultilevel"/>
    <w:tmpl w:val="C826DA0A"/>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FF03AC8"/>
    <w:multiLevelType w:val="hybridMultilevel"/>
    <w:tmpl w:val="0C3CD982"/>
    <w:lvl w:ilvl="0" w:tplc="FBBCE29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F03FA4"/>
    <w:multiLevelType w:val="hybridMultilevel"/>
    <w:tmpl w:val="E8DE46E4"/>
    <w:lvl w:ilvl="0" w:tplc="04070015">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63823FCC"/>
    <w:multiLevelType w:val="hybridMultilevel"/>
    <w:tmpl w:val="6D828056"/>
    <w:lvl w:ilvl="0" w:tplc="8A382C2A">
      <w:start w:val="1"/>
      <w:numFmt w:val="bullet"/>
      <w:lvlText w:val="-"/>
      <w:lvlJc w:val="left"/>
      <w:pPr>
        <w:ind w:left="720" w:hanging="360"/>
      </w:pPr>
      <w:rPr>
        <w:rFonts w:ascii="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C63BFB"/>
    <w:multiLevelType w:val="hybridMultilevel"/>
    <w:tmpl w:val="EAAA0408"/>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8" w15:restartNumberingAfterBreak="0">
    <w:nsid w:val="69011F86"/>
    <w:multiLevelType w:val="multilevel"/>
    <w:tmpl w:val="37FAD46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9F52288"/>
    <w:multiLevelType w:val="hybridMultilevel"/>
    <w:tmpl w:val="017A15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0775454"/>
    <w:multiLevelType w:val="hybridMultilevel"/>
    <w:tmpl w:val="B580A8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0B8073D"/>
    <w:multiLevelType w:val="hybridMultilevel"/>
    <w:tmpl w:val="C0761C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70E55576"/>
    <w:multiLevelType w:val="hybridMultilevel"/>
    <w:tmpl w:val="7AC2C612"/>
    <w:lvl w:ilvl="0" w:tplc="04070015">
      <w:start w:val="1"/>
      <w:numFmt w:val="decimal"/>
      <w:lvlText w:val="(%1)"/>
      <w:lvlJc w:val="left"/>
      <w:pPr>
        <w:ind w:left="720" w:hanging="360"/>
      </w:pPr>
      <w:rPr>
        <w:rFonts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20867654">
    <w:abstractNumId w:val="0"/>
  </w:num>
  <w:num w:numId="2" w16cid:durableId="1188257043">
    <w:abstractNumId w:val="18"/>
  </w:num>
  <w:num w:numId="3" w16cid:durableId="1383556915">
    <w:abstractNumId w:val="20"/>
  </w:num>
  <w:num w:numId="4" w16cid:durableId="2116632580">
    <w:abstractNumId w:val="16"/>
  </w:num>
  <w:num w:numId="5" w16cid:durableId="1794668583">
    <w:abstractNumId w:val="20"/>
  </w:num>
  <w:num w:numId="6" w16cid:durableId="774861776">
    <w:abstractNumId w:val="10"/>
  </w:num>
  <w:num w:numId="7" w16cid:durableId="1565875226">
    <w:abstractNumId w:val="28"/>
  </w:num>
  <w:num w:numId="8" w16cid:durableId="50201761">
    <w:abstractNumId w:val="14"/>
  </w:num>
  <w:num w:numId="9" w16cid:durableId="2071805163">
    <w:abstractNumId w:val="17"/>
  </w:num>
  <w:num w:numId="10" w16cid:durableId="769468934">
    <w:abstractNumId w:val="15"/>
  </w:num>
  <w:num w:numId="11" w16cid:durableId="1206916815">
    <w:abstractNumId w:val="8"/>
  </w:num>
  <w:num w:numId="12" w16cid:durableId="1739788214">
    <w:abstractNumId w:val="26"/>
  </w:num>
  <w:num w:numId="13" w16cid:durableId="662247135">
    <w:abstractNumId w:val="24"/>
  </w:num>
  <w:num w:numId="14" w16cid:durableId="315692204">
    <w:abstractNumId w:val="29"/>
  </w:num>
  <w:num w:numId="15" w16cid:durableId="2086567888">
    <w:abstractNumId w:val="13"/>
  </w:num>
  <w:num w:numId="16" w16cid:durableId="852843080">
    <w:abstractNumId w:val="2"/>
  </w:num>
  <w:num w:numId="17" w16cid:durableId="640959082">
    <w:abstractNumId w:val="22"/>
  </w:num>
  <w:num w:numId="18" w16cid:durableId="1108820146">
    <w:abstractNumId w:val="3"/>
  </w:num>
  <w:num w:numId="19" w16cid:durableId="271524127">
    <w:abstractNumId w:val="30"/>
  </w:num>
  <w:num w:numId="20" w16cid:durableId="351304357">
    <w:abstractNumId w:val="31"/>
  </w:num>
  <w:num w:numId="21" w16cid:durableId="5054879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719588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10450074">
    <w:abstractNumId w:val="0"/>
  </w:num>
  <w:num w:numId="24" w16cid:durableId="86272238">
    <w:abstractNumId w:val="5"/>
  </w:num>
  <w:num w:numId="25" w16cid:durableId="1277954830">
    <w:abstractNumId w:val="0"/>
  </w:num>
  <w:num w:numId="26" w16cid:durableId="63383436">
    <w:abstractNumId w:val="0"/>
  </w:num>
  <w:num w:numId="27" w16cid:durableId="570506615">
    <w:abstractNumId w:val="0"/>
  </w:num>
  <w:num w:numId="28" w16cid:durableId="565146504">
    <w:abstractNumId w:val="0"/>
  </w:num>
  <w:num w:numId="29" w16cid:durableId="1737508558">
    <w:abstractNumId w:val="0"/>
  </w:num>
  <w:num w:numId="30" w16cid:durableId="1921677189">
    <w:abstractNumId w:val="0"/>
  </w:num>
  <w:num w:numId="31" w16cid:durableId="1258363250">
    <w:abstractNumId w:val="0"/>
  </w:num>
  <w:num w:numId="32" w16cid:durableId="1651325352">
    <w:abstractNumId w:val="0"/>
  </w:num>
  <w:num w:numId="33" w16cid:durableId="1975405619">
    <w:abstractNumId w:val="0"/>
  </w:num>
  <w:num w:numId="34" w16cid:durableId="1397127890">
    <w:abstractNumId w:val="0"/>
  </w:num>
  <w:num w:numId="35" w16cid:durableId="335156918">
    <w:abstractNumId w:val="0"/>
  </w:num>
  <w:num w:numId="36" w16cid:durableId="1303850359">
    <w:abstractNumId w:val="0"/>
  </w:num>
  <w:num w:numId="37" w16cid:durableId="637609788">
    <w:abstractNumId w:val="0"/>
  </w:num>
  <w:num w:numId="38" w16cid:durableId="1674457477">
    <w:abstractNumId w:val="19"/>
  </w:num>
  <w:num w:numId="39" w16cid:durableId="1993017595">
    <w:abstractNumId w:val="0"/>
  </w:num>
  <w:num w:numId="40" w16cid:durableId="955022310">
    <w:abstractNumId w:val="1"/>
  </w:num>
  <w:num w:numId="41" w16cid:durableId="2124104291">
    <w:abstractNumId w:val="25"/>
  </w:num>
  <w:num w:numId="42" w16cid:durableId="2003923589">
    <w:abstractNumId w:val="11"/>
  </w:num>
  <w:num w:numId="43" w16cid:durableId="1796439377">
    <w:abstractNumId w:val="21"/>
  </w:num>
  <w:num w:numId="44" w16cid:durableId="1320189752">
    <w:abstractNumId w:val="4"/>
  </w:num>
  <w:num w:numId="45" w16cid:durableId="659575099">
    <w:abstractNumId w:val="6"/>
  </w:num>
  <w:num w:numId="46" w16cid:durableId="1968243761">
    <w:abstractNumId w:val="32"/>
  </w:num>
  <w:num w:numId="47" w16cid:durableId="1471482141">
    <w:abstractNumId w:val="9"/>
  </w:num>
  <w:num w:numId="48" w16cid:durableId="1844781858">
    <w:abstractNumId w:val="23"/>
  </w:num>
  <w:num w:numId="49" w16cid:durableId="1788936517">
    <w:abstractNumId w:val="7"/>
  </w:num>
  <w:num w:numId="50" w16cid:durableId="1703823237">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removePersonalInformation/>
  <w:removeDateAndTime/>
  <w:embedSystemFonts/>
  <w:proofState w:spelling="clean" w:grammar="clean"/>
  <w:attachedTemplate r:id="rId1"/>
  <w:stylePaneFormatFilter w:val="8708" w:allStyles="0" w:customStyles="0" w:latentStyles="0" w:stylesInUse="1" w:headingStyles="0" w:numberingStyles="0" w:tableStyles="0" w:directFormattingOnRuns="1" w:directFormattingOnParagraphs="1" w:directFormattingOnNumbering="1" w:directFormattingOnTables="0" w:clearFormatting="0" w:top3HeadingStyles="0" w:visibleStyles="0" w:alternateStyleNames="1"/>
  <w:documentProtection w:edit="forms" w:enforcement="1"/>
  <w:defaultTabStop w:val="567"/>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bsender" w:val="Bayer. Staatsministerium des Innern_x000d_80524 München"/>
    <w:docVar w:name="ADE-Version" w:val="2.0"/>
    <w:docVar w:name="Anschrift" w:val=" "/>
    <w:docVar w:name="Anschrift E-Mail" w:val=" "/>
    <w:docVar w:name="Ausfertigung" w:val="Entwurf"/>
    <w:docVar w:name="Dokumentenname" w:val="C:\Users\aiv-klahr\Desktop\Vorlage Internetpublikation.docx"/>
    <w:docVar w:name="Dokumententyp" w:val="PDF für Internet"/>
    <w:docVar w:name="Letzte BV-Nummer" w:val="1"/>
    <w:docVar w:name="Unser Datum" w:val="05.02.2018"/>
    <w:docVar w:name="Unser Zeichen" w:val="-"/>
    <w:docVar w:name="Unterschrift" w:val="###Dr. Ebersperger"/>
    <w:docVar w:name="UnterschriftAmtsbez" w:val="Ministerialrat"/>
    <w:docVar w:name="UnterschriftAnrede" w:val="Herr"/>
    <w:docVar w:name="UnterschriftName" w:val="Dr. Ebersperger"/>
    <w:docVar w:name="Versandart" w:val="Kein Eintrag"/>
    <w:docVar w:name="Vorlagepfad" w:val="ADE_ZENTRAL"/>
  </w:docVars>
  <w:rsids>
    <w:rsidRoot w:val="00627CC4"/>
    <w:rsid w:val="0000342E"/>
    <w:rsid w:val="00015383"/>
    <w:rsid w:val="0002095E"/>
    <w:rsid w:val="00020E50"/>
    <w:rsid w:val="00022F7D"/>
    <w:rsid w:val="000373D7"/>
    <w:rsid w:val="000377BC"/>
    <w:rsid w:val="00043C7F"/>
    <w:rsid w:val="00046F2A"/>
    <w:rsid w:val="00051FE5"/>
    <w:rsid w:val="000618F1"/>
    <w:rsid w:val="000626BD"/>
    <w:rsid w:val="00067CE1"/>
    <w:rsid w:val="00071E51"/>
    <w:rsid w:val="00077CD4"/>
    <w:rsid w:val="00080FD8"/>
    <w:rsid w:val="0008366B"/>
    <w:rsid w:val="00083A5B"/>
    <w:rsid w:val="0009067B"/>
    <w:rsid w:val="00090806"/>
    <w:rsid w:val="000A2C5C"/>
    <w:rsid w:val="000A343D"/>
    <w:rsid w:val="000B4238"/>
    <w:rsid w:val="000B58A5"/>
    <w:rsid w:val="000C6A60"/>
    <w:rsid w:val="000C76FA"/>
    <w:rsid w:val="000C788F"/>
    <w:rsid w:val="000D0FEA"/>
    <w:rsid w:val="000D3349"/>
    <w:rsid w:val="000E2795"/>
    <w:rsid w:val="000E2D6F"/>
    <w:rsid w:val="000E301F"/>
    <w:rsid w:val="000E4B8B"/>
    <w:rsid w:val="000E575B"/>
    <w:rsid w:val="00117F57"/>
    <w:rsid w:val="00121181"/>
    <w:rsid w:val="00124FA7"/>
    <w:rsid w:val="00131C92"/>
    <w:rsid w:val="00132AE9"/>
    <w:rsid w:val="00132C64"/>
    <w:rsid w:val="0013531D"/>
    <w:rsid w:val="001368AE"/>
    <w:rsid w:val="001427DD"/>
    <w:rsid w:val="00142EE5"/>
    <w:rsid w:val="00145276"/>
    <w:rsid w:val="00146D7F"/>
    <w:rsid w:val="0015113D"/>
    <w:rsid w:val="001514A4"/>
    <w:rsid w:val="00155212"/>
    <w:rsid w:val="001569A9"/>
    <w:rsid w:val="001577F8"/>
    <w:rsid w:val="00160AD1"/>
    <w:rsid w:val="001629CC"/>
    <w:rsid w:val="00163D87"/>
    <w:rsid w:val="00164232"/>
    <w:rsid w:val="001700B2"/>
    <w:rsid w:val="001709BE"/>
    <w:rsid w:val="001714D1"/>
    <w:rsid w:val="00182A9A"/>
    <w:rsid w:val="00184B24"/>
    <w:rsid w:val="00194D8B"/>
    <w:rsid w:val="001A3ED6"/>
    <w:rsid w:val="001A731F"/>
    <w:rsid w:val="001B3362"/>
    <w:rsid w:val="001C1A51"/>
    <w:rsid w:val="001C2787"/>
    <w:rsid w:val="001C741F"/>
    <w:rsid w:val="001C7B8C"/>
    <w:rsid w:val="001D08E4"/>
    <w:rsid w:val="001D26C0"/>
    <w:rsid w:val="001D53E0"/>
    <w:rsid w:val="001E30BD"/>
    <w:rsid w:val="001E3538"/>
    <w:rsid w:val="001E5B1D"/>
    <w:rsid w:val="001E72CB"/>
    <w:rsid w:val="001E7B46"/>
    <w:rsid w:val="001F0E38"/>
    <w:rsid w:val="001F0E9B"/>
    <w:rsid w:val="001F67BC"/>
    <w:rsid w:val="00204422"/>
    <w:rsid w:val="00206B99"/>
    <w:rsid w:val="00212C2A"/>
    <w:rsid w:val="00215199"/>
    <w:rsid w:val="0023133F"/>
    <w:rsid w:val="002316F8"/>
    <w:rsid w:val="00232298"/>
    <w:rsid w:val="00232C17"/>
    <w:rsid w:val="0023695F"/>
    <w:rsid w:val="00236BC6"/>
    <w:rsid w:val="002417CD"/>
    <w:rsid w:val="002436EC"/>
    <w:rsid w:val="00247A24"/>
    <w:rsid w:val="00247EF8"/>
    <w:rsid w:val="002579CA"/>
    <w:rsid w:val="002602EA"/>
    <w:rsid w:val="00264E4D"/>
    <w:rsid w:val="00265C38"/>
    <w:rsid w:val="00266CF4"/>
    <w:rsid w:val="00267C8E"/>
    <w:rsid w:val="00272886"/>
    <w:rsid w:val="00275E90"/>
    <w:rsid w:val="00281A0F"/>
    <w:rsid w:val="00296741"/>
    <w:rsid w:val="002A1169"/>
    <w:rsid w:val="002A2466"/>
    <w:rsid w:val="002A3054"/>
    <w:rsid w:val="002A3D98"/>
    <w:rsid w:val="002B12E5"/>
    <w:rsid w:val="002B1535"/>
    <w:rsid w:val="002B590D"/>
    <w:rsid w:val="002C3750"/>
    <w:rsid w:val="002C37C5"/>
    <w:rsid w:val="002D1C90"/>
    <w:rsid w:val="002D2308"/>
    <w:rsid w:val="002D3768"/>
    <w:rsid w:val="002D7D30"/>
    <w:rsid w:val="002E15C0"/>
    <w:rsid w:val="002E2504"/>
    <w:rsid w:val="002E35DE"/>
    <w:rsid w:val="002E52B6"/>
    <w:rsid w:val="002F261F"/>
    <w:rsid w:val="002F4624"/>
    <w:rsid w:val="002F6659"/>
    <w:rsid w:val="00300F36"/>
    <w:rsid w:val="00302E36"/>
    <w:rsid w:val="00310D09"/>
    <w:rsid w:val="003177B8"/>
    <w:rsid w:val="003250FC"/>
    <w:rsid w:val="00326797"/>
    <w:rsid w:val="003354B0"/>
    <w:rsid w:val="00335A9C"/>
    <w:rsid w:val="0034171B"/>
    <w:rsid w:val="00342FE6"/>
    <w:rsid w:val="00344756"/>
    <w:rsid w:val="003454C3"/>
    <w:rsid w:val="00345BC4"/>
    <w:rsid w:val="00351178"/>
    <w:rsid w:val="00354375"/>
    <w:rsid w:val="003679E5"/>
    <w:rsid w:val="00372296"/>
    <w:rsid w:val="0037276F"/>
    <w:rsid w:val="0037615A"/>
    <w:rsid w:val="00377573"/>
    <w:rsid w:val="00380620"/>
    <w:rsid w:val="00387D2D"/>
    <w:rsid w:val="00390B95"/>
    <w:rsid w:val="003A0634"/>
    <w:rsid w:val="003A0FFE"/>
    <w:rsid w:val="003A683E"/>
    <w:rsid w:val="003A691E"/>
    <w:rsid w:val="003B32C8"/>
    <w:rsid w:val="003C5C3D"/>
    <w:rsid w:val="003C6681"/>
    <w:rsid w:val="003D0855"/>
    <w:rsid w:val="003D54D3"/>
    <w:rsid w:val="003D6B9F"/>
    <w:rsid w:val="003E06F4"/>
    <w:rsid w:val="003E2583"/>
    <w:rsid w:val="003F421F"/>
    <w:rsid w:val="003F4930"/>
    <w:rsid w:val="00400095"/>
    <w:rsid w:val="00400F19"/>
    <w:rsid w:val="004067AE"/>
    <w:rsid w:val="00410C86"/>
    <w:rsid w:val="00421691"/>
    <w:rsid w:val="0042209E"/>
    <w:rsid w:val="00425473"/>
    <w:rsid w:val="00425797"/>
    <w:rsid w:val="00427B19"/>
    <w:rsid w:val="0043093E"/>
    <w:rsid w:val="00431C83"/>
    <w:rsid w:val="00440911"/>
    <w:rsid w:val="00441021"/>
    <w:rsid w:val="00441395"/>
    <w:rsid w:val="004434BF"/>
    <w:rsid w:val="004478B5"/>
    <w:rsid w:val="00453140"/>
    <w:rsid w:val="00455B92"/>
    <w:rsid w:val="004614B0"/>
    <w:rsid w:val="0046150F"/>
    <w:rsid w:val="00467D07"/>
    <w:rsid w:val="0047422B"/>
    <w:rsid w:val="00477F14"/>
    <w:rsid w:val="00480245"/>
    <w:rsid w:val="00487F2C"/>
    <w:rsid w:val="00492BDF"/>
    <w:rsid w:val="00495FFC"/>
    <w:rsid w:val="004967A2"/>
    <w:rsid w:val="004A67C0"/>
    <w:rsid w:val="004B2EEA"/>
    <w:rsid w:val="004B6A08"/>
    <w:rsid w:val="004C3472"/>
    <w:rsid w:val="004C4639"/>
    <w:rsid w:val="004C5337"/>
    <w:rsid w:val="004D1EE1"/>
    <w:rsid w:val="004D3DB5"/>
    <w:rsid w:val="004D4F0B"/>
    <w:rsid w:val="004D5AC6"/>
    <w:rsid w:val="004D7DF4"/>
    <w:rsid w:val="004D7ECA"/>
    <w:rsid w:val="004E08D1"/>
    <w:rsid w:val="004E2CF3"/>
    <w:rsid w:val="004F3A9A"/>
    <w:rsid w:val="004F5CAC"/>
    <w:rsid w:val="004F68DF"/>
    <w:rsid w:val="004F6C18"/>
    <w:rsid w:val="00502163"/>
    <w:rsid w:val="00514961"/>
    <w:rsid w:val="00514F50"/>
    <w:rsid w:val="0051611B"/>
    <w:rsid w:val="005225C9"/>
    <w:rsid w:val="005260A8"/>
    <w:rsid w:val="00536354"/>
    <w:rsid w:val="00547A9E"/>
    <w:rsid w:val="00550D44"/>
    <w:rsid w:val="0055201C"/>
    <w:rsid w:val="005561DE"/>
    <w:rsid w:val="00557DCB"/>
    <w:rsid w:val="00562B60"/>
    <w:rsid w:val="00563F71"/>
    <w:rsid w:val="0056511E"/>
    <w:rsid w:val="00566CCC"/>
    <w:rsid w:val="0057639D"/>
    <w:rsid w:val="005763F5"/>
    <w:rsid w:val="0058439A"/>
    <w:rsid w:val="005852A3"/>
    <w:rsid w:val="0059782E"/>
    <w:rsid w:val="005A6339"/>
    <w:rsid w:val="005A7989"/>
    <w:rsid w:val="005B2F9D"/>
    <w:rsid w:val="005B44CD"/>
    <w:rsid w:val="005C26DE"/>
    <w:rsid w:val="005C27BF"/>
    <w:rsid w:val="005C67B2"/>
    <w:rsid w:val="005D4BF1"/>
    <w:rsid w:val="005D52D5"/>
    <w:rsid w:val="005D60FF"/>
    <w:rsid w:val="005E0637"/>
    <w:rsid w:val="005E1D91"/>
    <w:rsid w:val="005E1F47"/>
    <w:rsid w:val="005E3BD2"/>
    <w:rsid w:val="005E64D8"/>
    <w:rsid w:val="005E7E92"/>
    <w:rsid w:val="005F0156"/>
    <w:rsid w:val="005F4D05"/>
    <w:rsid w:val="006003B9"/>
    <w:rsid w:val="00606793"/>
    <w:rsid w:val="00606C89"/>
    <w:rsid w:val="00606CA0"/>
    <w:rsid w:val="00607A85"/>
    <w:rsid w:val="0061121B"/>
    <w:rsid w:val="0061217D"/>
    <w:rsid w:val="00613126"/>
    <w:rsid w:val="00617B30"/>
    <w:rsid w:val="00627CC4"/>
    <w:rsid w:val="006325A0"/>
    <w:rsid w:val="00633F49"/>
    <w:rsid w:val="00644637"/>
    <w:rsid w:val="00645B8E"/>
    <w:rsid w:val="00646F45"/>
    <w:rsid w:val="00646F84"/>
    <w:rsid w:val="00652866"/>
    <w:rsid w:val="006554A5"/>
    <w:rsid w:val="00662341"/>
    <w:rsid w:val="00664D08"/>
    <w:rsid w:val="006666C8"/>
    <w:rsid w:val="00666CBA"/>
    <w:rsid w:val="006700D4"/>
    <w:rsid w:val="0067119F"/>
    <w:rsid w:val="006712C0"/>
    <w:rsid w:val="00680A0C"/>
    <w:rsid w:val="006836A0"/>
    <w:rsid w:val="006964A9"/>
    <w:rsid w:val="006A0DF8"/>
    <w:rsid w:val="006A40F8"/>
    <w:rsid w:val="006A727B"/>
    <w:rsid w:val="006B782D"/>
    <w:rsid w:val="006C702A"/>
    <w:rsid w:val="006C7E49"/>
    <w:rsid w:val="006E3B17"/>
    <w:rsid w:val="006E48E4"/>
    <w:rsid w:val="00702E01"/>
    <w:rsid w:val="00705A7D"/>
    <w:rsid w:val="00707A1A"/>
    <w:rsid w:val="007110BA"/>
    <w:rsid w:val="00713FA9"/>
    <w:rsid w:val="0072226B"/>
    <w:rsid w:val="00724F0D"/>
    <w:rsid w:val="00726C68"/>
    <w:rsid w:val="00734E0D"/>
    <w:rsid w:val="007409B6"/>
    <w:rsid w:val="00743B0F"/>
    <w:rsid w:val="00744047"/>
    <w:rsid w:val="00750888"/>
    <w:rsid w:val="00753049"/>
    <w:rsid w:val="0076721A"/>
    <w:rsid w:val="007865D7"/>
    <w:rsid w:val="00795325"/>
    <w:rsid w:val="007A14F8"/>
    <w:rsid w:val="007A2B5C"/>
    <w:rsid w:val="007B1CF2"/>
    <w:rsid w:val="007B21AD"/>
    <w:rsid w:val="007B2A52"/>
    <w:rsid w:val="007B7C96"/>
    <w:rsid w:val="007C47F2"/>
    <w:rsid w:val="007D2B19"/>
    <w:rsid w:val="007D54C3"/>
    <w:rsid w:val="007D5E83"/>
    <w:rsid w:val="007E17FC"/>
    <w:rsid w:val="007E316A"/>
    <w:rsid w:val="007E3AED"/>
    <w:rsid w:val="007F67C8"/>
    <w:rsid w:val="00801E2C"/>
    <w:rsid w:val="00803244"/>
    <w:rsid w:val="00803F7A"/>
    <w:rsid w:val="00807674"/>
    <w:rsid w:val="008077FF"/>
    <w:rsid w:val="00810313"/>
    <w:rsid w:val="008136D8"/>
    <w:rsid w:val="00813F6D"/>
    <w:rsid w:val="00816BA4"/>
    <w:rsid w:val="00817224"/>
    <w:rsid w:val="00822A12"/>
    <w:rsid w:val="0082380F"/>
    <w:rsid w:val="00827D3E"/>
    <w:rsid w:val="00842DD1"/>
    <w:rsid w:val="00851A40"/>
    <w:rsid w:val="00851E66"/>
    <w:rsid w:val="00852DAA"/>
    <w:rsid w:val="00855A9E"/>
    <w:rsid w:val="008571B6"/>
    <w:rsid w:val="00857880"/>
    <w:rsid w:val="00857B45"/>
    <w:rsid w:val="00861249"/>
    <w:rsid w:val="0086260C"/>
    <w:rsid w:val="00865F3A"/>
    <w:rsid w:val="008679A0"/>
    <w:rsid w:val="00870A74"/>
    <w:rsid w:val="008738E6"/>
    <w:rsid w:val="0088016C"/>
    <w:rsid w:val="00882A0F"/>
    <w:rsid w:val="0088322F"/>
    <w:rsid w:val="008837EF"/>
    <w:rsid w:val="00885974"/>
    <w:rsid w:val="00892690"/>
    <w:rsid w:val="00895090"/>
    <w:rsid w:val="008A3C95"/>
    <w:rsid w:val="008A3E4F"/>
    <w:rsid w:val="008A6736"/>
    <w:rsid w:val="008B0403"/>
    <w:rsid w:val="008B626A"/>
    <w:rsid w:val="008B7E81"/>
    <w:rsid w:val="008C0FAA"/>
    <w:rsid w:val="008C6036"/>
    <w:rsid w:val="008D4BA3"/>
    <w:rsid w:val="008D5C77"/>
    <w:rsid w:val="008E0575"/>
    <w:rsid w:val="008F1F6C"/>
    <w:rsid w:val="008F4117"/>
    <w:rsid w:val="009121A9"/>
    <w:rsid w:val="0091272B"/>
    <w:rsid w:val="00915FC9"/>
    <w:rsid w:val="009261FD"/>
    <w:rsid w:val="009303E1"/>
    <w:rsid w:val="009336C7"/>
    <w:rsid w:val="00935F1A"/>
    <w:rsid w:val="009372A0"/>
    <w:rsid w:val="009376A6"/>
    <w:rsid w:val="00941A9D"/>
    <w:rsid w:val="00941E35"/>
    <w:rsid w:val="0094455E"/>
    <w:rsid w:val="009449FA"/>
    <w:rsid w:val="00944F44"/>
    <w:rsid w:val="00946C65"/>
    <w:rsid w:val="009546F1"/>
    <w:rsid w:val="0097704A"/>
    <w:rsid w:val="00977ACC"/>
    <w:rsid w:val="00996D33"/>
    <w:rsid w:val="009A35A1"/>
    <w:rsid w:val="009A4499"/>
    <w:rsid w:val="009A4BF5"/>
    <w:rsid w:val="009B196C"/>
    <w:rsid w:val="009B7901"/>
    <w:rsid w:val="009C08ED"/>
    <w:rsid w:val="009C568A"/>
    <w:rsid w:val="009E6D07"/>
    <w:rsid w:val="009F0E59"/>
    <w:rsid w:val="009F669D"/>
    <w:rsid w:val="00A011E9"/>
    <w:rsid w:val="00A01FA0"/>
    <w:rsid w:val="00A02426"/>
    <w:rsid w:val="00A025C6"/>
    <w:rsid w:val="00A03A11"/>
    <w:rsid w:val="00A0752C"/>
    <w:rsid w:val="00A175B0"/>
    <w:rsid w:val="00A17A68"/>
    <w:rsid w:val="00A21615"/>
    <w:rsid w:val="00A21C68"/>
    <w:rsid w:val="00A21CCE"/>
    <w:rsid w:val="00A2584A"/>
    <w:rsid w:val="00A2600D"/>
    <w:rsid w:val="00A26BA4"/>
    <w:rsid w:val="00A37E4F"/>
    <w:rsid w:val="00A41A2B"/>
    <w:rsid w:val="00A46A14"/>
    <w:rsid w:val="00A51151"/>
    <w:rsid w:val="00A5771D"/>
    <w:rsid w:val="00A628A9"/>
    <w:rsid w:val="00A63395"/>
    <w:rsid w:val="00A633F9"/>
    <w:rsid w:val="00A63598"/>
    <w:rsid w:val="00A64A26"/>
    <w:rsid w:val="00A926AF"/>
    <w:rsid w:val="00AA1E22"/>
    <w:rsid w:val="00AA2B24"/>
    <w:rsid w:val="00AA3F70"/>
    <w:rsid w:val="00AA4A5A"/>
    <w:rsid w:val="00AA641D"/>
    <w:rsid w:val="00AB09C1"/>
    <w:rsid w:val="00AB251B"/>
    <w:rsid w:val="00AB6518"/>
    <w:rsid w:val="00AC6893"/>
    <w:rsid w:val="00AC7741"/>
    <w:rsid w:val="00AD26B3"/>
    <w:rsid w:val="00AD5C13"/>
    <w:rsid w:val="00AD6420"/>
    <w:rsid w:val="00AF2FDE"/>
    <w:rsid w:val="00AF672B"/>
    <w:rsid w:val="00B076CA"/>
    <w:rsid w:val="00B134B8"/>
    <w:rsid w:val="00B13A3E"/>
    <w:rsid w:val="00B3408B"/>
    <w:rsid w:val="00B35BC1"/>
    <w:rsid w:val="00B36B35"/>
    <w:rsid w:val="00B37D2B"/>
    <w:rsid w:val="00B44445"/>
    <w:rsid w:val="00B447CD"/>
    <w:rsid w:val="00B467BE"/>
    <w:rsid w:val="00B47AE9"/>
    <w:rsid w:val="00B56D79"/>
    <w:rsid w:val="00B57197"/>
    <w:rsid w:val="00B6128A"/>
    <w:rsid w:val="00B61333"/>
    <w:rsid w:val="00B61F24"/>
    <w:rsid w:val="00B6294B"/>
    <w:rsid w:val="00B6467B"/>
    <w:rsid w:val="00B65F08"/>
    <w:rsid w:val="00B676AD"/>
    <w:rsid w:val="00B71DFF"/>
    <w:rsid w:val="00B76C38"/>
    <w:rsid w:val="00B81462"/>
    <w:rsid w:val="00B8204F"/>
    <w:rsid w:val="00B87C3C"/>
    <w:rsid w:val="00B958F9"/>
    <w:rsid w:val="00B966C7"/>
    <w:rsid w:val="00BB220E"/>
    <w:rsid w:val="00BB29A2"/>
    <w:rsid w:val="00BB2E66"/>
    <w:rsid w:val="00BB3950"/>
    <w:rsid w:val="00BC13A9"/>
    <w:rsid w:val="00BC5064"/>
    <w:rsid w:val="00BC5404"/>
    <w:rsid w:val="00BC588A"/>
    <w:rsid w:val="00BC6527"/>
    <w:rsid w:val="00BC723C"/>
    <w:rsid w:val="00BD5628"/>
    <w:rsid w:val="00BD5E19"/>
    <w:rsid w:val="00BD792E"/>
    <w:rsid w:val="00BE3033"/>
    <w:rsid w:val="00BE3C42"/>
    <w:rsid w:val="00BE598F"/>
    <w:rsid w:val="00BE7A5D"/>
    <w:rsid w:val="00BE7E10"/>
    <w:rsid w:val="00C06BB8"/>
    <w:rsid w:val="00C06EB4"/>
    <w:rsid w:val="00C109A8"/>
    <w:rsid w:val="00C10D3B"/>
    <w:rsid w:val="00C11B4A"/>
    <w:rsid w:val="00C20504"/>
    <w:rsid w:val="00C2152C"/>
    <w:rsid w:val="00C226D5"/>
    <w:rsid w:val="00C2544D"/>
    <w:rsid w:val="00C2602C"/>
    <w:rsid w:val="00C3486E"/>
    <w:rsid w:val="00C4100C"/>
    <w:rsid w:val="00C41AAE"/>
    <w:rsid w:val="00C47679"/>
    <w:rsid w:val="00C51681"/>
    <w:rsid w:val="00C53322"/>
    <w:rsid w:val="00C540DF"/>
    <w:rsid w:val="00C61AEA"/>
    <w:rsid w:val="00C66FE8"/>
    <w:rsid w:val="00C72464"/>
    <w:rsid w:val="00C731E7"/>
    <w:rsid w:val="00C73AC9"/>
    <w:rsid w:val="00C73F4A"/>
    <w:rsid w:val="00C82C61"/>
    <w:rsid w:val="00C83D73"/>
    <w:rsid w:val="00C907EE"/>
    <w:rsid w:val="00C912A7"/>
    <w:rsid w:val="00C9148E"/>
    <w:rsid w:val="00C93F04"/>
    <w:rsid w:val="00C969DB"/>
    <w:rsid w:val="00CB10B6"/>
    <w:rsid w:val="00CB29E7"/>
    <w:rsid w:val="00CB54E5"/>
    <w:rsid w:val="00CC4099"/>
    <w:rsid w:val="00CC780D"/>
    <w:rsid w:val="00CD3F92"/>
    <w:rsid w:val="00CD4203"/>
    <w:rsid w:val="00CD46AD"/>
    <w:rsid w:val="00CD6E14"/>
    <w:rsid w:val="00CD7DA5"/>
    <w:rsid w:val="00CE0907"/>
    <w:rsid w:val="00CE11B6"/>
    <w:rsid w:val="00CE527E"/>
    <w:rsid w:val="00CE6255"/>
    <w:rsid w:val="00CF56DA"/>
    <w:rsid w:val="00D01E4E"/>
    <w:rsid w:val="00D02FA8"/>
    <w:rsid w:val="00D031E8"/>
    <w:rsid w:val="00D034BC"/>
    <w:rsid w:val="00D06A7F"/>
    <w:rsid w:val="00D07925"/>
    <w:rsid w:val="00D1031E"/>
    <w:rsid w:val="00D10818"/>
    <w:rsid w:val="00D10D76"/>
    <w:rsid w:val="00D149D6"/>
    <w:rsid w:val="00D17B7D"/>
    <w:rsid w:val="00D20E2E"/>
    <w:rsid w:val="00D21F17"/>
    <w:rsid w:val="00D2555B"/>
    <w:rsid w:val="00D27362"/>
    <w:rsid w:val="00D31D5B"/>
    <w:rsid w:val="00D3435D"/>
    <w:rsid w:val="00D35482"/>
    <w:rsid w:val="00D43E34"/>
    <w:rsid w:val="00D50634"/>
    <w:rsid w:val="00D50738"/>
    <w:rsid w:val="00D57BBE"/>
    <w:rsid w:val="00D6475A"/>
    <w:rsid w:val="00D64CB1"/>
    <w:rsid w:val="00D71FA9"/>
    <w:rsid w:val="00D739B9"/>
    <w:rsid w:val="00D75E8D"/>
    <w:rsid w:val="00D77D78"/>
    <w:rsid w:val="00D80C57"/>
    <w:rsid w:val="00D85C6D"/>
    <w:rsid w:val="00D92266"/>
    <w:rsid w:val="00D9500F"/>
    <w:rsid w:val="00D974B0"/>
    <w:rsid w:val="00DA1E44"/>
    <w:rsid w:val="00DB1E2F"/>
    <w:rsid w:val="00DB460D"/>
    <w:rsid w:val="00DB7D7F"/>
    <w:rsid w:val="00DC1FB1"/>
    <w:rsid w:val="00DC5070"/>
    <w:rsid w:val="00DC6722"/>
    <w:rsid w:val="00DD2050"/>
    <w:rsid w:val="00DD4464"/>
    <w:rsid w:val="00DD4E94"/>
    <w:rsid w:val="00DD504C"/>
    <w:rsid w:val="00DD6EAE"/>
    <w:rsid w:val="00DE4A92"/>
    <w:rsid w:val="00DE4E72"/>
    <w:rsid w:val="00DF1AD5"/>
    <w:rsid w:val="00E01D27"/>
    <w:rsid w:val="00E03F36"/>
    <w:rsid w:val="00E04115"/>
    <w:rsid w:val="00E0455B"/>
    <w:rsid w:val="00E04B70"/>
    <w:rsid w:val="00E05F8B"/>
    <w:rsid w:val="00E064FA"/>
    <w:rsid w:val="00E17530"/>
    <w:rsid w:val="00E222A4"/>
    <w:rsid w:val="00E22FCE"/>
    <w:rsid w:val="00E26693"/>
    <w:rsid w:val="00E27E1B"/>
    <w:rsid w:val="00E3408B"/>
    <w:rsid w:val="00E403E6"/>
    <w:rsid w:val="00E41386"/>
    <w:rsid w:val="00E42F26"/>
    <w:rsid w:val="00E51651"/>
    <w:rsid w:val="00E52A02"/>
    <w:rsid w:val="00E564CF"/>
    <w:rsid w:val="00E57733"/>
    <w:rsid w:val="00E70361"/>
    <w:rsid w:val="00E807B5"/>
    <w:rsid w:val="00E836CC"/>
    <w:rsid w:val="00E84F35"/>
    <w:rsid w:val="00E85F26"/>
    <w:rsid w:val="00E87F99"/>
    <w:rsid w:val="00E91B9D"/>
    <w:rsid w:val="00E91E80"/>
    <w:rsid w:val="00E95EF4"/>
    <w:rsid w:val="00EA11E3"/>
    <w:rsid w:val="00EA4572"/>
    <w:rsid w:val="00EA655A"/>
    <w:rsid w:val="00EB6424"/>
    <w:rsid w:val="00EC4934"/>
    <w:rsid w:val="00EC53FE"/>
    <w:rsid w:val="00EC5644"/>
    <w:rsid w:val="00ED11D0"/>
    <w:rsid w:val="00ED12AA"/>
    <w:rsid w:val="00ED4895"/>
    <w:rsid w:val="00EE0E44"/>
    <w:rsid w:val="00EE4A9F"/>
    <w:rsid w:val="00EE55F0"/>
    <w:rsid w:val="00EF1896"/>
    <w:rsid w:val="00EF285E"/>
    <w:rsid w:val="00EF2A3A"/>
    <w:rsid w:val="00EF5E90"/>
    <w:rsid w:val="00F014E8"/>
    <w:rsid w:val="00F0307D"/>
    <w:rsid w:val="00F06193"/>
    <w:rsid w:val="00F06650"/>
    <w:rsid w:val="00F07E91"/>
    <w:rsid w:val="00F118B8"/>
    <w:rsid w:val="00F1613D"/>
    <w:rsid w:val="00F16560"/>
    <w:rsid w:val="00F24432"/>
    <w:rsid w:val="00F254F9"/>
    <w:rsid w:val="00F3045F"/>
    <w:rsid w:val="00F323C3"/>
    <w:rsid w:val="00F34314"/>
    <w:rsid w:val="00F34515"/>
    <w:rsid w:val="00F35177"/>
    <w:rsid w:val="00F42FCA"/>
    <w:rsid w:val="00F43279"/>
    <w:rsid w:val="00F44B6E"/>
    <w:rsid w:val="00F455E3"/>
    <w:rsid w:val="00F64F0F"/>
    <w:rsid w:val="00F656EF"/>
    <w:rsid w:val="00F71DB6"/>
    <w:rsid w:val="00F73775"/>
    <w:rsid w:val="00F807E4"/>
    <w:rsid w:val="00F85399"/>
    <w:rsid w:val="00F94F6E"/>
    <w:rsid w:val="00FA2E69"/>
    <w:rsid w:val="00FA41C9"/>
    <w:rsid w:val="00FA4E4F"/>
    <w:rsid w:val="00FB1190"/>
    <w:rsid w:val="00FB259F"/>
    <w:rsid w:val="00FB7C34"/>
    <w:rsid w:val="00FC5A7B"/>
    <w:rsid w:val="00FC6FE6"/>
    <w:rsid w:val="00FD6F91"/>
    <w:rsid w:val="00FD739C"/>
    <w:rsid w:val="00FD73B1"/>
    <w:rsid w:val="00FF1946"/>
    <w:rsid w:val="00FF4556"/>
    <w:rsid w:val="00FF55A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FE7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8F1"/>
    <w:pPr>
      <w:spacing w:line="360" w:lineRule="auto"/>
    </w:pPr>
    <w:rPr>
      <w:rFonts w:ascii="Arial" w:hAnsi="Arial"/>
      <w:sz w:val="22"/>
      <w:szCs w:val="24"/>
      <w:lang w:eastAsia="en-US"/>
    </w:rPr>
  </w:style>
  <w:style w:type="paragraph" w:styleId="berschrift1">
    <w:name w:val="heading 1"/>
    <w:basedOn w:val="Standard"/>
    <w:next w:val="Textkrper"/>
    <w:qFormat/>
    <w:rsid w:val="005E1F47"/>
    <w:pPr>
      <w:keepNext/>
      <w:numPr>
        <w:numId w:val="1"/>
      </w:numPr>
      <w:tabs>
        <w:tab w:val="left" w:pos="709"/>
      </w:tabs>
      <w:spacing w:after="480" w:line="600" w:lineRule="exact"/>
      <w:ind w:left="709" w:hanging="709"/>
      <w:outlineLvl w:val="0"/>
    </w:pPr>
    <w:rPr>
      <w:kern w:val="28"/>
      <w:sz w:val="44"/>
      <w:szCs w:val="40"/>
    </w:rPr>
  </w:style>
  <w:style w:type="paragraph" w:styleId="berschrift2">
    <w:name w:val="heading 2"/>
    <w:basedOn w:val="Standard"/>
    <w:next w:val="Textkrper"/>
    <w:qFormat/>
    <w:rsid w:val="00827D3E"/>
    <w:pPr>
      <w:keepNext/>
      <w:numPr>
        <w:ilvl w:val="1"/>
        <w:numId w:val="1"/>
      </w:numPr>
      <w:spacing w:before="240"/>
      <w:outlineLvl w:val="1"/>
    </w:pPr>
    <w:rPr>
      <w:b/>
      <w:kern w:val="28"/>
    </w:rPr>
  </w:style>
  <w:style w:type="paragraph" w:styleId="berschrift3">
    <w:name w:val="heading 3"/>
    <w:basedOn w:val="berschrift4"/>
    <w:next w:val="Textkrper"/>
    <w:rsid w:val="00AA4A5A"/>
    <w:pPr>
      <w:numPr>
        <w:ilvl w:val="2"/>
      </w:numPr>
      <w:spacing w:before="120"/>
      <w:outlineLvl w:val="2"/>
    </w:pPr>
    <w:rPr>
      <w:rFonts w:cs="Arial"/>
      <w:b/>
    </w:rPr>
  </w:style>
  <w:style w:type="paragraph" w:styleId="berschrift4">
    <w:name w:val="heading 4"/>
    <w:basedOn w:val="Standard"/>
    <w:next w:val="Standard"/>
    <w:rsid w:val="00B44445"/>
    <w:pPr>
      <w:keepNext/>
      <w:numPr>
        <w:ilvl w:val="3"/>
        <w:numId w:val="1"/>
      </w:numPr>
      <w:outlineLvl w:val="3"/>
    </w:pPr>
  </w:style>
  <w:style w:type="paragraph" w:styleId="berschrift5">
    <w:name w:val="heading 5"/>
    <w:basedOn w:val="Standard"/>
    <w:next w:val="Standard"/>
    <w:rsid w:val="00B44445"/>
    <w:pPr>
      <w:numPr>
        <w:ilvl w:val="4"/>
        <w:numId w:val="1"/>
      </w:numPr>
      <w:outlineLvl w:val="4"/>
    </w:pPr>
  </w:style>
  <w:style w:type="paragraph" w:styleId="berschrift6">
    <w:name w:val="heading 6"/>
    <w:basedOn w:val="Standard"/>
    <w:next w:val="Standard"/>
    <w:rsid w:val="00B44445"/>
    <w:pPr>
      <w:numPr>
        <w:ilvl w:val="5"/>
        <w:numId w:val="1"/>
      </w:numPr>
      <w:outlineLvl w:val="5"/>
    </w:pPr>
    <w:rPr>
      <w:i/>
    </w:rPr>
  </w:style>
  <w:style w:type="paragraph" w:styleId="berschrift7">
    <w:name w:val="heading 7"/>
    <w:basedOn w:val="Standard"/>
    <w:next w:val="Standard"/>
    <w:rsid w:val="00B44445"/>
    <w:pPr>
      <w:numPr>
        <w:ilvl w:val="6"/>
        <w:numId w:val="1"/>
      </w:numPr>
      <w:outlineLvl w:val="6"/>
    </w:pPr>
    <w:rPr>
      <w:sz w:val="20"/>
    </w:rPr>
  </w:style>
  <w:style w:type="paragraph" w:styleId="berschrift8">
    <w:name w:val="heading 8"/>
    <w:basedOn w:val="Standard"/>
    <w:next w:val="Standard"/>
    <w:rsid w:val="00B44445"/>
    <w:pPr>
      <w:numPr>
        <w:ilvl w:val="7"/>
        <w:numId w:val="1"/>
      </w:numPr>
      <w:outlineLvl w:val="7"/>
    </w:pPr>
    <w:rPr>
      <w:sz w:val="20"/>
    </w:rPr>
  </w:style>
  <w:style w:type="paragraph" w:styleId="berschrift9">
    <w:name w:val="heading 9"/>
    <w:basedOn w:val="Standard"/>
    <w:next w:val="Standard"/>
    <w:pPr>
      <w:numPr>
        <w:ilvl w:val="8"/>
        <w:numId w:val="1"/>
      </w:numPr>
      <w:spacing w:before="240" w:after="60"/>
      <w:outlineLvl w:val="8"/>
    </w:pPr>
    <w:rPr>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spacing w:line="240" w:lineRule="auto"/>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customStyle="1" w:styleId="FormatVermerke">
    <w:name w:val="FormatVermerke"/>
    <w:basedOn w:val="Standard"/>
    <w:pPr>
      <w:keepNext/>
      <w:keepLines/>
      <w:tabs>
        <w:tab w:val="left" w:pos="0"/>
      </w:tabs>
      <w:spacing w:line="240" w:lineRule="auto"/>
    </w:pPr>
  </w:style>
  <w:style w:type="paragraph" w:customStyle="1" w:styleId="FormatBezugText">
    <w:name w:val="FormatBezugText"/>
    <w:basedOn w:val="Standard"/>
    <w:pPr>
      <w:tabs>
        <w:tab w:val="left" w:pos="2835"/>
        <w:tab w:val="left" w:pos="5670"/>
        <w:tab w:val="left" w:pos="7371"/>
        <w:tab w:val="left" w:pos="8505"/>
      </w:tabs>
      <w:spacing w:line="240" w:lineRule="auto"/>
      <w:ind w:right="-1304"/>
    </w:pPr>
    <w:rPr>
      <w:sz w:val="16"/>
    </w:rPr>
  </w:style>
  <w:style w:type="paragraph" w:customStyle="1" w:styleId="FormatAnschrift">
    <w:name w:val="FormatAnschrift"/>
    <w:basedOn w:val="Standard"/>
    <w:pPr>
      <w:spacing w:line="240" w:lineRule="auto"/>
    </w:pPr>
  </w:style>
  <w:style w:type="paragraph" w:styleId="Textkrper">
    <w:name w:val="Body Text"/>
    <w:basedOn w:val="Standard"/>
    <w:link w:val="TextkrperZchn"/>
  </w:style>
  <w:style w:type="paragraph" w:styleId="Aufzhlungszeichen">
    <w:name w:val="List Bullet"/>
    <w:basedOn w:val="Standard"/>
    <w:pPr>
      <w:ind w:left="283" w:hanging="283"/>
    </w:pPr>
  </w:style>
  <w:style w:type="paragraph" w:styleId="Aufzhlungszeichen2">
    <w:name w:val="List Bullet 2"/>
    <w:basedOn w:val="Standard"/>
    <w:pPr>
      <w:numPr>
        <w:numId w:val="2"/>
      </w:numPr>
    </w:pPr>
  </w:style>
  <w:style w:type="table" w:styleId="Tabellenraster">
    <w:name w:val="Table Grid"/>
    <w:basedOn w:val="NormaleTabelle"/>
    <w:uiPriority w:val="59"/>
    <w:pPr>
      <w:spacing w:line="360" w:lineRule="auto"/>
    </w:pPr>
    <w:tblPr/>
  </w:style>
  <w:style w:type="paragraph" w:customStyle="1" w:styleId="FormatAbsender">
    <w:name w:val="FormatAbsender"/>
    <w:basedOn w:val="Standard"/>
    <w:pPr>
      <w:spacing w:line="240" w:lineRule="auto"/>
    </w:pPr>
    <w:rPr>
      <w:sz w:val="16"/>
    </w:rPr>
  </w:style>
  <w:style w:type="paragraph" w:customStyle="1" w:styleId="StandardOhneRand">
    <w:name w:val="StandardOhneRand"/>
    <w:basedOn w:val="Standard"/>
    <w:pPr>
      <w:ind w:right="-1247"/>
    </w:pPr>
  </w:style>
  <w:style w:type="character" w:customStyle="1" w:styleId="TextkrperZchn">
    <w:name w:val="Textkörper Zchn"/>
    <w:link w:val="Textkrper"/>
    <w:rsid w:val="00387D2D"/>
    <w:rPr>
      <w:rFonts w:ascii="Arial" w:hAnsi="Arial"/>
      <w:sz w:val="22"/>
      <w:szCs w:val="24"/>
      <w:lang w:eastAsia="en-US"/>
    </w:rPr>
  </w:style>
  <w:style w:type="paragraph" w:styleId="Titel">
    <w:name w:val="Title"/>
    <w:basedOn w:val="Standard"/>
    <w:next w:val="Standard"/>
    <w:link w:val="TitelZchn"/>
    <w:qFormat/>
    <w:rsid w:val="00EB6424"/>
    <w:pPr>
      <w:contextualSpacing/>
    </w:pPr>
    <w:rPr>
      <w:rFonts w:eastAsiaTheme="majorEastAsia" w:cstheme="majorBidi"/>
      <w:b/>
      <w:spacing w:val="5"/>
      <w:kern w:val="28"/>
      <w:sz w:val="24"/>
      <w:szCs w:val="52"/>
    </w:rPr>
  </w:style>
  <w:style w:type="character" w:customStyle="1" w:styleId="TitelZchn">
    <w:name w:val="Titel Zchn"/>
    <w:basedOn w:val="Absatz-Standardschriftart"/>
    <w:link w:val="Titel"/>
    <w:rsid w:val="00EB6424"/>
    <w:rPr>
      <w:rFonts w:ascii="Arial" w:eastAsiaTheme="majorEastAsia" w:hAnsi="Arial" w:cstheme="majorBidi"/>
      <w:b/>
      <w:spacing w:val="5"/>
      <w:kern w:val="28"/>
      <w:sz w:val="24"/>
      <w:szCs w:val="52"/>
      <w:lang w:eastAsia="en-US"/>
    </w:rPr>
  </w:style>
  <w:style w:type="character" w:styleId="Hervorhebung">
    <w:name w:val="Emphasis"/>
    <w:rsid w:val="00633F49"/>
    <w:rPr>
      <w:i w:val="0"/>
      <w:iCs/>
    </w:rPr>
  </w:style>
  <w:style w:type="paragraph" w:customStyle="1" w:styleId="Hervorhebungfett">
    <w:name w:val="Hervorhebung + fett"/>
    <w:basedOn w:val="Standard"/>
    <w:rsid w:val="006712C0"/>
    <w:rPr>
      <w:b/>
    </w:rPr>
  </w:style>
  <w:style w:type="paragraph" w:styleId="Aufzhlungszeichen3">
    <w:name w:val="List Bullet 3"/>
    <w:basedOn w:val="Standard"/>
    <w:link w:val="Aufzhlungszeichen3Zchn"/>
    <w:rsid w:val="005E0637"/>
    <w:pPr>
      <w:contextualSpacing/>
    </w:pPr>
  </w:style>
  <w:style w:type="paragraph" w:customStyle="1" w:styleId="AufzhlungEbene1">
    <w:name w:val="Aufzählung Ebene 1"/>
    <w:basedOn w:val="Aufzhlungszeichen3"/>
    <w:link w:val="AufzhlungEbene1Zchn"/>
    <w:qFormat/>
    <w:rsid w:val="002D7D30"/>
    <w:pPr>
      <w:numPr>
        <w:numId w:val="3"/>
      </w:numPr>
    </w:pPr>
  </w:style>
  <w:style w:type="character" w:customStyle="1" w:styleId="Aufzhlungszeichen3Zchn">
    <w:name w:val="Aufzählungszeichen 3 Zchn"/>
    <w:basedOn w:val="Absatz-Standardschriftart"/>
    <w:link w:val="Aufzhlungszeichen3"/>
    <w:rsid w:val="002D7D30"/>
    <w:rPr>
      <w:rFonts w:ascii="Arial" w:hAnsi="Arial"/>
      <w:sz w:val="22"/>
      <w:szCs w:val="24"/>
      <w:lang w:eastAsia="en-US"/>
    </w:rPr>
  </w:style>
  <w:style w:type="character" w:customStyle="1" w:styleId="AufzhlungEbene1Zchn">
    <w:name w:val="Aufzählung Ebene 1 Zchn"/>
    <w:basedOn w:val="Aufzhlungszeichen3Zchn"/>
    <w:link w:val="AufzhlungEbene1"/>
    <w:rsid w:val="002D7D30"/>
    <w:rPr>
      <w:rFonts w:ascii="Arial" w:hAnsi="Arial"/>
      <w:sz w:val="22"/>
      <w:szCs w:val="24"/>
      <w:lang w:eastAsia="en-US"/>
    </w:rPr>
  </w:style>
  <w:style w:type="paragraph" w:styleId="Untertitel">
    <w:name w:val="Subtitle"/>
    <w:basedOn w:val="Standard"/>
    <w:next w:val="Standard"/>
    <w:link w:val="UntertitelZchn"/>
    <w:qFormat/>
    <w:rsid w:val="00E70361"/>
    <w:pPr>
      <w:numPr>
        <w:ilvl w:val="1"/>
      </w:numPr>
    </w:pPr>
    <w:rPr>
      <w:rFonts w:eastAsiaTheme="majorEastAsia" w:cstheme="majorBidi"/>
      <w:b/>
      <w:iCs/>
      <w:spacing w:val="15"/>
    </w:rPr>
  </w:style>
  <w:style w:type="character" w:customStyle="1" w:styleId="UntertitelZchn">
    <w:name w:val="Untertitel Zchn"/>
    <w:basedOn w:val="Absatz-Standardschriftart"/>
    <w:link w:val="Untertitel"/>
    <w:rsid w:val="00E70361"/>
    <w:rPr>
      <w:rFonts w:ascii="Arial" w:eastAsiaTheme="majorEastAsia" w:hAnsi="Arial" w:cstheme="majorBidi"/>
      <w:b/>
      <w:iCs/>
      <w:spacing w:val="15"/>
      <w:sz w:val="22"/>
      <w:szCs w:val="24"/>
      <w:lang w:eastAsia="en-US"/>
    </w:rPr>
  </w:style>
  <w:style w:type="paragraph" w:customStyle="1" w:styleId="AufzhlungEbene2">
    <w:name w:val="Aufzählung Ebene 2"/>
    <w:basedOn w:val="Aufzhlungszeichen3"/>
    <w:link w:val="AufzhlungEbene2Zchn"/>
    <w:qFormat/>
    <w:rsid w:val="00B56D79"/>
    <w:pPr>
      <w:numPr>
        <w:numId w:val="4"/>
      </w:numPr>
      <w:ind w:left="357" w:hanging="357"/>
    </w:pPr>
  </w:style>
  <w:style w:type="character" w:styleId="Fett">
    <w:name w:val="Strong"/>
    <w:basedOn w:val="Absatz-Standardschriftart"/>
    <w:rsid w:val="00A03A11"/>
    <w:rPr>
      <w:b/>
      <w:bCs/>
    </w:rPr>
  </w:style>
  <w:style w:type="character" w:customStyle="1" w:styleId="AufzhlungEbene2Zchn">
    <w:name w:val="Aufzählung Ebene 2 Zchn"/>
    <w:basedOn w:val="Aufzhlungszeichen3Zchn"/>
    <w:link w:val="AufzhlungEbene2"/>
    <w:rsid w:val="00B56D79"/>
    <w:rPr>
      <w:rFonts w:ascii="Arial" w:hAnsi="Arial"/>
      <w:sz w:val="22"/>
      <w:szCs w:val="24"/>
      <w:lang w:eastAsia="en-US"/>
    </w:rPr>
  </w:style>
  <w:style w:type="paragraph" w:styleId="Listenabsatz">
    <w:name w:val="List Paragraph"/>
    <w:aliases w:val="Listenabsatz 2"/>
    <w:basedOn w:val="Standard"/>
    <w:uiPriority w:val="34"/>
    <w:qFormat/>
    <w:rsid w:val="00E17530"/>
    <w:pPr>
      <w:ind w:left="567"/>
      <w:contextualSpacing/>
    </w:pPr>
  </w:style>
  <w:style w:type="paragraph" w:customStyle="1" w:styleId="Bildunterschrift">
    <w:name w:val="Bildunterschrift"/>
    <w:basedOn w:val="Titel"/>
    <w:next w:val="Unterschrift"/>
    <w:qFormat/>
    <w:rsid w:val="00E22FCE"/>
    <w:pPr>
      <w:jc w:val="right"/>
    </w:pPr>
    <w:rPr>
      <w:b w:val="0"/>
      <w:i/>
      <w:sz w:val="18"/>
    </w:rPr>
  </w:style>
  <w:style w:type="paragraph" w:styleId="Unterschrift">
    <w:name w:val="Signature"/>
    <w:basedOn w:val="Standard"/>
    <w:link w:val="UnterschriftZchn"/>
    <w:rsid w:val="00E22FCE"/>
    <w:pPr>
      <w:spacing w:line="240" w:lineRule="auto"/>
      <w:ind w:left="4252"/>
    </w:pPr>
  </w:style>
  <w:style w:type="character" w:customStyle="1" w:styleId="UnterschriftZchn">
    <w:name w:val="Unterschrift Zchn"/>
    <w:basedOn w:val="Absatz-Standardschriftart"/>
    <w:link w:val="Unterschrift"/>
    <w:rsid w:val="00E22FCE"/>
    <w:rPr>
      <w:rFonts w:ascii="Arial" w:hAnsi="Arial"/>
      <w:sz w:val="22"/>
      <w:szCs w:val="24"/>
      <w:lang w:eastAsia="en-US"/>
    </w:rPr>
  </w:style>
  <w:style w:type="paragraph" w:customStyle="1" w:styleId="Listenabsatz3">
    <w:name w:val="Listenabsatz 3"/>
    <w:basedOn w:val="Standard"/>
    <w:rsid w:val="000618F1"/>
    <w:pPr>
      <w:ind w:left="851"/>
      <w:contextualSpacing/>
    </w:pPr>
  </w:style>
  <w:style w:type="paragraph" w:customStyle="1" w:styleId="Einrckungfr1berschrift">
    <w:name w:val="Einrückung für 1. Überschrift"/>
    <w:basedOn w:val="Standard"/>
    <w:qFormat/>
    <w:rsid w:val="001F67BC"/>
    <w:pPr>
      <w:ind w:left="284"/>
    </w:pPr>
  </w:style>
  <w:style w:type="paragraph" w:customStyle="1" w:styleId="Einrckungfr2berschrift">
    <w:name w:val="Einrückung für 2. Überschrift"/>
    <w:basedOn w:val="Einrckungfr1berschrift"/>
    <w:qFormat/>
    <w:rsid w:val="001F67BC"/>
    <w:pPr>
      <w:ind w:left="567"/>
    </w:pPr>
  </w:style>
  <w:style w:type="paragraph" w:customStyle="1" w:styleId="Einrckungfr3berschrift">
    <w:name w:val="Einrückung für 3. Überschrift"/>
    <w:basedOn w:val="Einrckungfr1berschrift"/>
    <w:qFormat/>
    <w:rsid w:val="001F67BC"/>
    <w:pPr>
      <w:ind w:left="851"/>
    </w:pPr>
  </w:style>
  <w:style w:type="character" w:customStyle="1" w:styleId="FuzeileZchn">
    <w:name w:val="Fußzeile Zchn"/>
    <w:basedOn w:val="Absatz-Standardschriftart"/>
    <w:link w:val="Fuzeile"/>
    <w:uiPriority w:val="99"/>
    <w:rsid w:val="000E575B"/>
    <w:rPr>
      <w:rFonts w:ascii="Arial" w:hAnsi="Arial"/>
      <w:sz w:val="22"/>
      <w:szCs w:val="24"/>
      <w:lang w:eastAsia="en-US"/>
    </w:rPr>
  </w:style>
  <w:style w:type="character" w:customStyle="1" w:styleId="KopfzeileZchn">
    <w:name w:val="Kopfzeile Zchn"/>
    <w:basedOn w:val="Absatz-Standardschriftart"/>
    <w:link w:val="Kopfzeile"/>
    <w:uiPriority w:val="99"/>
    <w:rsid w:val="000E575B"/>
    <w:rPr>
      <w:rFonts w:ascii="Arial" w:hAnsi="Arial"/>
      <w:sz w:val="22"/>
      <w:szCs w:val="24"/>
      <w:lang w:eastAsia="en-US"/>
    </w:rPr>
  </w:style>
  <w:style w:type="character" w:styleId="Hyperlink">
    <w:name w:val="Hyperlink"/>
    <w:basedOn w:val="Absatz-Standardschriftart"/>
    <w:uiPriority w:val="99"/>
    <w:unhideWhenUsed/>
    <w:rsid w:val="00D92266"/>
    <w:rPr>
      <w:color w:val="0000FF" w:themeColor="hyperlink"/>
      <w:u w:val="single"/>
    </w:rPr>
  </w:style>
  <w:style w:type="paragraph" w:styleId="Sprechblasentext">
    <w:name w:val="Balloon Text"/>
    <w:basedOn w:val="Standard"/>
    <w:link w:val="SprechblasentextZchn"/>
    <w:rsid w:val="001C2787"/>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rsid w:val="001C2787"/>
    <w:rPr>
      <w:rFonts w:ascii="Tahoma" w:hAnsi="Tahoma" w:cs="Tahoma"/>
      <w:sz w:val="16"/>
      <w:szCs w:val="16"/>
      <w:lang w:eastAsia="en-US"/>
    </w:rPr>
  </w:style>
  <w:style w:type="character" w:styleId="Kommentarzeichen">
    <w:name w:val="annotation reference"/>
    <w:basedOn w:val="Absatz-Standardschriftart"/>
    <w:rsid w:val="00077CD4"/>
    <w:rPr>
      <w:sz w:val="16"/>
      <w:szCs w:val="16"/>
    </w:rPr>
  </w:style>
  <w:style w:type="paragraph" w:styleId="Kommentartext">
    <w:name w:val="annotation text"/>
    <w:basedOn w:val="Standard"/>
    <w:link w:val="KommentartextZchn"/>
    <w:rsid w:val="00077CD4"/>
    <w:pPr>
      <w:spacing w:line="240" w:lineRule="auto"/>
    </w:pPr>
    <w:rPr>
      <w:sz w:val="20"/>
      <w:szCs w:val="20"/>
    </w:rPr>
  </w:style>
  <w:style w:type="character" w:customStyle="1" w:styleId="KommentartextZchn">
    <w:name w:val="Kommentartext Zchn"/>
    <w:basedOn w:val="Absatz-Standardschriftart"/>
    <w:link w:val="Kommentartext"/>
    <w:rsid w:val="00077CD4"/>
    <w:rPr>
      <w:rFonts w:ascii="Arial" w:hAnsi="Arial"/>
      <w:lang w:eastAsia="en-US"/>
    </w:rPr>
  </w:style>
  <w:style w:type="paragraph" w:styleId="Kommentarthema">
    <w:name w:val="annotation subject"/>
    <w:basedOn w:val="Kommentartext"/>
    <w:next w:val="Kommentartext"/>
    <w:link w:val="KommentarthemaZchn"/>
    <w:rsid w:val="00077CD4"/>
    <w:rPr>
      <w:b/>
      <w:bCs/>
    </w:rPr>
  </w:style>
  <w:style w:type="character" w:customStyle="1" w:styleId="KommentarthemaZchn">
    <w:name w:val="Kommentarthema Zchn"/>
    <w:basedOn w:val="KommentartextZchn"/>
    <w:link w:val="Kommentarthema"/>
    <w:rsid w:val="00077CD4"/>
    <w:rPr>
      <w:rFonts w:ascii="Arial" w:hAnsi="Arial"/>
      <w:b/>
      <w:bCs/>
      <w:lang w:eastAsia="en-US"/>
    </w:rPr>
  </w:style>
  <w:style w:type="character" w:styleId="BesuchterLink">
    <w:name w:val="FollowedHyperlink"/>
    <w:basedOn w:val="Absatz-Standardschriftart"/>
    <w:rsid w:val="001F0E9B"/>
    <w:rPr>
      <w:color w:val="800080" w:themeColor="followedHyperlink"/>
      <w:u w:val="single"/>
    </w:rPr>
  </w:style>
  <w:style w:type="paragraph" w:styleId="Inhaltsverzeichnisberschrift">
    <w:name w:val="TOC Heading"/>
    <w:basedOn w:val="berschrift1"/>
    <w:next w:val="Standard"/>
    <w:uiPriority w:val="39"/>
    <w:unhideWhenUsed/>
    <w:qFormat/>
    <w:rsid w:val="00C53322"/>
    <w:pPr>
      <w:keepLines/>
      <w:numPr>
        <w:numId w:val="0"/>
      </w:numPr>
      <w:spacing w:before="480" w:line="276" w:lineRule="auto"/>
      <w:outlineLvl w:val="9"/>
    </w:pPr>
    <w:rPr>
      <w:rFonts w:asciiTheme="majorHAnsi" w:eastAsiaTheme="majorEastAsia" w:hAnsiTheme="majorHAnsi" w:cstheme="majorBidi"/>
      <w:bCs/>
      <w:color w:val="365F91" w:themeColor="accent1" w:themeShade="BF"/>
      <w:kern w:val="0"/>
      <w:sz w:val="28"/>
      <w:szCs w:val="28"/>
      <w:lang w:eastAsia="de-DE"/>
    </w:rPr>
  </w:style>
  <w:style w:type="paragraph" w:styleId="Verzeichnis1">
    <w:name w:val="toc 1"/>
    <w:basedOn w:val="Standard"/>
    <w:next w:val="Standard"/>
    <w:autoRedefine/>
    <w:uiPriority w:val="39"/>
    <w:rsid w:val="00480245"/>
    <w:pPr>
      <w:tabs>
        <w:tab w:val="left" w:pos="440"/>
        <w:tab w:val="right" w:pos="9061"/>
      </w:tabs>
      <w:spacing w:after="100"/>
    </w:pPr>
    <w:rPr>
      <w:rFonts w:ascii="Arial Fett" w:hAnsi="Arial Fett"/>
      <w:b/>
      <w:noProof/>
    </w:rPr>
  </w:style>
  <w:style w:type="paragraph" w:styleId="Verzeichnis2">
    <w:name w:val="toc 2"/>
    <w:basedOn w:val="Standard"/>
    <w:next w:val="Standard"/>
    <w:autoRedefine/>
    <w:uiPriority w:val="39"/>
    <w:rsid w:val="00C53322"/>
    <w:pPr>
      <w:spacing w:after="100"/>
      <w:ind w:left="220"/>
    </w:pPr>
  </w:style>
  <w:style w:type="paragraph" w:styleId="Verzeichnis3">
    <w:name w:val="toc 3"/>
    <w:basedOn w:val="Standard"/>
    <w:next w:val="Standard"/>
    <w:autoRedefine/>
    <w:uiPriority w:val="39"/>
    <w:rsid w:val="00C53322"/>
    <w:pPr>
      <w:spacing w:after="100"/>
      <w:ind w:left="440"/>
    </w:pPr>
  </w:style>
  <w:style w:type="table" w:customStyle="1" w:styleId="Tabellenraster1">
    <w:name w:val="Tabellenraster1"/>
    <w:basedOn w:val="NormaleTabelle"/>
    <w:next w:val="Tabellenraster"/>
    <w:rsid w:val="00BD792E"/>
    <w:rPr>
      <w:rFonts w:eastAsia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342FE6"/>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204422"/>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04422"/>
    <w:pPr>
      <w:autoSpaceDE w:val="0"/>
      <w:autoSpaceDN w:val="0"/>
      <w:adjustRightInd w:val="0"/>
    </w:pPr>
    <w:rPr>
      <w:rFonts w:ascii="Arial" w:eastAsiaTheme="minorHAnsi" w:hAnsi="Arial" w:cs="Arial"/>
      <w:color w:val="000000"/>
      <w:sz w:val="24"/>
      <w:szCs w:val="24"/>
      <w:lang w:eastAsia="en-US"/>
    </w:rPr>
  </w:style>
  <w:style w:type="paragraph" w:styleId="Funotentext">
    <w:name w:val="footnote text"/>
    <w:basedOn w:val="Standard"/>
    <w:link w:val="FunotentextZchn"/>
    <w:uiPriority w:val="99"/>
    <w:rsid w:val="00E27E1B"/>
    <w:pPr>
      <w:spacing w:line="240" w:lineRule="auto"/>
    </w:pPr>
    <w:rPr>
      <w:sz w:val="20"/>
      <w:szCs w:val="20"/>
    </w:rPr>
  </w:style>
  <w:style w:type="character" w:customStyle="1" w:styleId="FunotentextZchn">
    <w:name w:val="Fußnotentext Zchn"/>
    <w:basedOn w:val="Absatz-Standardschriftart"/>
    <w:link w:val="Funotentext"/>
    <w:uiPriority w:val="99"/>
    <w:rsid w:val="00E27E1B"/>
    <w:rPr>
      <w:rFonts w:ascii="Arial" w:hAnsi="Arial"/>
      <w:lang w:eastAsia="en-US"/>
    </w:rPr>
  </w:style>
  <w:style w:type="character" w:styleId="Funotenzeichen">
    <w:name w:val="footnote reference"/>
    <w:basedOn w:val="Absatz-Standardschriftart"/>
    <w:uiPriority w:val="99"/>
    <w:rsid w:val="00E27E1B"/>
    <w:rPr>
      <w:vertAlign w:val="superscript"/>
    </w:rPr>
  </w:style>
  <w:style w:type="paragraph" w:styleId="KeinLeerraum">
    <w:name w:val="No Spacing"/>
    <w:uiPriority w:val="1"/>
    <w:qFormat/>
    <w:rsid w:val="0037276F"/>
    <w:rPr>
      <w:rFonts w:asciiTheme="minorHAnsi" w:eastAsiaTheme="minorHAnsi" w:hAnsiTheme="minorHAnsi" w:cstheme="minorBidi"/>
      <w:sz w:val="22"/>
      <w:szCs w:val="22"/>
      <w:lang w:eastAsia="en-US"/>
    </w:rPr>
  </w:style>
  <w:style w:type="character" w:customStyle="1" w:styleId="fontstyle01">
    <w:name w:val="fontstyle01"/>
    <w:basedOn w:val="Absatz-Standardschriftart"/>
    <w:rsid w:val="00BB3950"/>
    <w:rPr>
      <w:rFonts w:ascii="Arial" w:hAnsi="Arial" w:cs="Arial" w:hint="default"/>
      <w:b w:val="0"/>
      <w:bCs w:val="0"/>
      <w:i w:val="0"/>
      <w:iCs w:val="0"/>
      <w:color w:val="000000"/>
      <w:sz w:val="20"/>
      <w:szCs w:val="20"/>
    </w:rPr>
  </w:style>
  <w:style w:type="paragraph" w:styleId="Endnotentext">
    <w:name w:val="endnote text"/>
    <w:basedOn w:val="Standard"/>
    <w:link w:val="EndnotentextZchn"/>
    <w:rsid w:val="001F0E38"/>
    <w:pPr>
      <w:spacing w:line="240" w:lineRule="auto"/>
    </w:pPr>
    <w:rPr>
      <w:sz w:val="20"/>
      <w:szCs w:val="20"/>
    </w:rPr>
  </w:style>
  <w:style w:type="character" w:customStyle="1" w:styleId="EndnotentextZchn">
    <w:name w:val="Endnotentext Zchn"/>
    <w:basedOn w:val="Absatz-Standardschriftart"/>
    <w:link w:val="Endnotentext"/>
    <w:rsid w:val="001F0E38"/>
    <w:rPr>
      <w:rFonts w:ascii="Arial" w:hAnsi="Arial"/>
      <w:lang w:eastAsia="en-US"/>
    </w:rPr>
  </w:style>
  <w:style w:type="character" w:styleId="Endnotenzeichen">
    <w:name w:val="endnote reference"/>
    <w:basedOn w:val="Absatz-Standardschriftart"/>
    <w:rsid w:val="001F0E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7225361">
      <w:bodyDiv w:val="1"/>
      <w:marLeft w:val="0"/>
      <w:marRight w:val="0"/>
      <w:marTop w:val="0"/>
      <w:marBottom w:val="0"/>
      <w:divBdr>
        <w:top w:val="none" w:sz="0" w:space="0" w:color="auto"/>
        <w:left w:val="none" w:sz="0" w:space="0" w:color="auto"/>
        <w:bottom w:val="none" w:sz="0" w:space="0" w:color="auto"/>
        <w:right w:val="none" w:sz="0" w:space="0" w:color="auto"/>
      </w:divBdr>
    </w:div>
    <w:div w:id="2143569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hrer\Downloads\beschreibung_einer_verarbeitungstaetigk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8CE03-8EF4-4B9D-B8B3-86FD63C3A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C:\Users\lehrer\Downloads\beschreibung_einer_verarbeitungstaetigkeit.dotx</Template>
  <TotalTime>0</TotalTime>
  <Pages>10</Pages>
  <Words>2496</Words>
  <Characters>15725</Characters>
  <Application>Microsoft Office Word</Application>
  <DocSecurity>0</DocSecurity>
  <Lines>131</Lines>
  <Paragraphs>36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18185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2023-07-30T12:03:00Z</dcterms:created>
  <dcterms:modified xsi:type="dcterms:W3CDTF">2026-04-28T08:23:00Z</dcterms:modified>
</cp:coreProperties>
</file>